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1E4C">
      <w:pPr>
        <w:shd w:val="clear" w:color="auto" w:fill="FFFFFF"/>
        <w:jc w:val="right"/>
      </w:pPr>
      <w:bookmarkStart w:id="0" w:name="_GoBack"/>
      <w:bookmarkEnd w:id="0"/>
    </w:p>
    <w:p w:rsidR="00000000" w:rsidRDefault="00F01E4C">
      <w:pPr>
        <w:shd w:val="clear" w:color="auto" w:fill="FFFFFF"/>
        <w:spacing w:before="154"/>
        <w:ind w:left="10"/>
      </w:pPr>
      <w:r>
        <w:rPr>
          <w:b/>
          <w:bCs/>
          <w:spacing w:val="-10"/>
          <w:sz w:val="24"/>
          <w:szCs w:val="24"/>
        </w:rPr>
        <w:t>Глава 1. ТЕРМИНЫ И ОПРЕДЕЛЕНИЯ</w:t>
      </w:r>
    </w:p>
    <w:p w:rsidR="00000000" w:rsidRDefault="00F01E4C">
      <w:pPr>
        <w:shd w:val="clear" w:color="auto" w:fill="FFFFFF"/>
        <w:spacing w:before="269" w:line="278" w:lineRule="exact"/>
        <w:ind w:left="10" w:right="922" w:firstLine="346"/>
      </w:pPr>
      <w:r>
        <w:rPr>
          <w:sz w:val="24"/>
          <w:szCs w:val="24"/>
        </w:rPr>
        <w:t>В настоящем положении используются термины и определения в следующем их значении:</w:t>
      </w:r>
    </w:p>
    <w:p w:rsidR="00000000" w:rsidRDefault="00F01E4C" w:rsidP="00F01E4C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19" w:line="269" w:lineRule="exact"/>
        <w:ind w:left="346" w:right="1104" w:hanging="336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Положение </w:t>
      </w:r>
      <w:r>
        <w:rPr>
          <w:sz w:val="24"/>
          <w:szCs w:val="24"/>
        </w:rPr>
        <w:t>- нормативный документ, определяющий порядок и условия участия детских и юношеских команд, тренеров, игроков, сопровождающих и</w:t>
      </w:r>
      <w:r>
        <w:rPr>
          <w:sz w:val="24"/>
          <w:szCs w:val="24"/>
        </w:rPr>
        <w:t xml:space="preserve"> официальных лиц, спонсоров, судей, комиссаров в соревнованиях турнира «Локомотив - Школьная лига».</w:t>
      </w:r>
      <w:proofErr w:type="gramEnd"/>
    </w:p>
    <w:p w:rsidR="00000000" w:rsidRDefault="00F01E4C" w:rsidP="00F01E4C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10" w:line="278" w:lineRule="exact"/>
        <w:ind w:left="1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ФИБА     </w:t>
      </w:r>
      <w:r>
        <w:rPr>
          <w:sz w:val="24"/>
          <w:szCs w:val="24"/>
        </w:rPr>
        <w:t>- Международная Федерация баскетбола.</w:t>
      </w:r>
    </w:p>
    <w:p w:rsidR="00000000" w:rsidRDefault="00F01E4C" w:rsidP="00F01E4C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8" w:lineRule="exact"/>
        <w:ind w:left="346" w:right="1104" w:hanging="33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РФБ </w:t>
      </w:r>
      <w:r>
        <w:rPr>
          <w:sz w:val="24"/>
          <w:szCs w:val="24"/>
        </w:rPr>
        <w:t xml:space="preserve">- Российская Федерация баскетбола - организация, признанная Международной Федерацией баскетбола, </w:t>
      </w:r>
      <w:r>
        <w:rPr>
          <w:sz w:val="24"/>
          <w:szCs w:val="24"/>
        </w:rPr>
        <w:t>агентством по туризму и спорту РФ и национальным олимпийским комитетом России в качестве единственной, осуществляющей в полном объеме управление баскетболом на территории Российской Федерации.</w:t>
      </w:r>
    </w:p>
    <w:p w:rsidR="00000000" w:rsidRDefault="00F01E4C" w:rsidP="00F01E4C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8" w:lineRule="exact"/>
        <w:ind w:left="346" w:right="1104" w:hanging="33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Турнир «Локобаскет - Школьная Лита» </w:t>
      </w:r>
      <w:r>
        <w:rPr>
          <w:sz w:val="24"/>
          <w:szCs w:val="24"/>
        </w:rPr>
        <w:t>- совокупность и каждый</w:t>
      </w:r>
      <w:r>
        <w:rPr>
          <w:sz w:val="24"/>
          <w:szCs w:val="24"/>
        </w:rPr>
        <w:t xml:space="preserve"> матч турнира среда баскетбольных школьных команд.</w:t>
      </w:r>
    </w:p>
    <w:p w:rsidR="00000000" w:rsidRDefault="00F01E4C" w:rsidP="00F01E4C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278" w:lineRule="exact"/>
        <w:ind w:left="346" w:right="1104" w:hanging="33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Директорат школьной лиги </w:t>
      </w:r>
      <w:r>
        <w:rPr>
          <w:sz w:val="24"/>
          <w:szCs w:val="24"/>
        </w:rPr>
        <w:t>- руководящий и распорядительный орган, создаваемый для организации оперативного управления проведением турнира, имеет отделения в каждом субъекте РФ.</w:t>
      </w:r>
    </w:p>
    <w:p w:rsidR="00000000" w:rsidRDefault="00F01E4C">
      <w:pPr>
        <w:shd w:val="clear" w:color="auto" w:fill="FFFFFF"/>
        <w:tabs>
          <w:tab w:val="left" w:pos="413"/>
        </w:tabs>
        <w:spacing w:before="19"/>
        <w:ind w:left="10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«Официальные правила ба</w:t>
      </w:r>
      <w:r>
        <w:rPr>
          <w:b/>
          <w:bCs/>
          <w:sz w:val="24"/>
          <w:szCs w:val="24"/>
        </w:rPr>
        <w:t xml:space="preserve">скетбола» </w:t>
      </w:r>
      <w:r>
        <w:rPr>
          <w:sz w:val="24"/>
          <w:szCs w:val="24"/>
        </w:rPr>
        <w:t>- документ, утверждённый ФИБА.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0" w:line="278" w:lineRule="exact"/>
        <w:ind w:left="346" w:right="1114" w:hanging="34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Игра </w:t>
      </w:r>
      <w:r>
        <w:rPr>
          <w:sz w:val="24"/>
          <w:szCs w:val="24"/>
        </w:rPr>
        <w:t>- единовременное баскетбольное состязание двух команд в общепринятой трактовке этого понятия и происходящее в спортивном сооружении (зале).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29" w:line="259" w:lineRule="exact"/>
        <w:ind w:left="346" w:right="1114" w:hanging="34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Общеобразовательная организация </w:t>
      </w:r>
      <w:r>
        <w:rPr>
          <w:sz w:val="24"/>
          <w:szCs w:val="24"/>
        </w:rPr>
        <w:t>- учебное заведение, в котором</w:t>
      </w:r>
      <w:r>
        <w:rPr>
          <w:sz w:val="24"/>
          <w:szCs w:val="24"/>
        </w:rPr>
        <w:t xml:space="preserve"> обучаются дети в возрасте от 6 до 1</w:t>
      </w:r>
      <w:r>
        <w:rPr>
          <w:b/>
          <w:bCs/>
          <w:sz w:val="24"/>
          <w:szCs w:val="24"/>
        </w:rPr>
        <w:t xml:space="preserve">8 </w:t>
      </w:r>
      <w:r>
        <w:rPr>
          <w:sz w:val="24"/>
          <w:szCs w:val="24"/>
        </w:rPr>
        <w:t>лет.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29" w:line="269" w:lineRule="exact"/>
        <w:ind w:left="346" w:right="1114" w:hanging="34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Спонсор </w:t>
      </w:r>
      <w:r>
        <w:rPr>
          <w:sz w:val="24"/>
          <w:szCs w:val="24"/>
        </w:rPr>
        <w:t xml:space="preserve">- юридическое или физическое лицо, предоставляющие денежные средства, продукцию или услуги взамен рекламных, маркетинговых и иных услуг для </w:t>
      </w:r>
      <w:r>
        <w:rPr>
          <w:spacing w:val="-1"/>
          <w:sz w:val="24"/>
          <w:szCs w:val="24"/>
        </w:rPr>
        <w:t>достижения своих деловых задач и содействия развития баскетбо</w:t>
      </w:r>
      <w:r>
        <w:rPr>
          <w:spacing w:val="-1"/>
          <w:sz w:val="24"/>
          <w:szCs w:val="24"/>
        </w:rPr>
        <w:t xml:space="preserve">ла в </w:t>
      </w:r>
      <w:r>
        <w:rPr>
          <w:b/>
          <w:bCs/>
          <w:spacing w:val="-1"/>
          <w:sz w:val="24"/>
          <w:szCs w:val="24"/>
        </w:rPr>
        <w:t>РФ.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0" w:line="269" w:lineRule="exact"/>
        <w:ind w:left="346" w:right="1104" w:hanging="34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Заявочный лист </w:t>
      </w:r>
      <w:r>
        <w:rPr>
          <w:sz w:val="24"/>
          <w:szCs w:val="24"/>
        </w:rPr>
        <w:t>- установленный единой формы основной документ с перечнем игроков с указанием номеров паспортов баскетболистов, тренеров, сопровождающих лиц, предоставляемый в мандатную комиссию и дающий право на участие в турнире.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0" w:line="278" w:lineRule="exact"/>
        <w:ind w:left="346" w:right="1104" w:hanging="34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Хозяин с</w:t>
      </w:r>
      <w:r>
        <w:rPr>
          <w:b/>
          <w:bCs/>
          <w:sz w:val="24"/>
          <w:szCs w:val="24"/>
        </w:rPr>
        <w:t xml:space="preserve">оревнований </w:t>
      </w:r>
      <w:r>
        <w:rPr>
          <w:sz w:val="24"/>
          <w:szCs w:val="24"/>
        </w:rPr>
        <w:t>- организация, отвечающая за проведение соревнований на своей площадке.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8" w:lineRule="exact"/>
        <w:ind w:left="346" w:right="1123" w:hanging="34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Визитер </w:t>
      </w:r>
      <w:r>
        <w:rPr>
          <w:sz w:val="24"/>
          <w:szCs w:val="24"/>
        </w:rPr>
        <w:t>- организация, команда, которая принимает участие в матче на чужой площадке.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0" w:line="278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Команда </w:t>
      </w:r>
      <w:r>
        <w:rPr>
          <w:sz w:val="24"/>
          <w:szCs w:val="24"/>
        </w:rPr>
        <w:t>- спортивный коллектив, участвующий в турнире.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8" w:lineRule="exact"/>
        <w:ind w:left="346" w:right="1123" w:hanging="34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Сопровождающие лица </w:t>
      </w:r>
      <w:r>
        <w:rPr>
          <w:sz w:val="24"/>
          <w:szCs w:val="24"/>
        </w:rPr>
        <w:t>- лица, включенные в заявку команды и имеющие право находиться во время игры в зоне скамейки команды.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29" w:line="269" w:lineRule="exact"/>
        <w:ind w:left="346" w:right="1114" w:hanging="34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Судья, судьи-секретари </w:t>
      </w:r>
      <w:r>
        <w:rPr>
          <w:sz w:val="24"/>
          <w:szCs w:val="24"/>
        </w:rPr>
        <w:t>- лица, имеющие лицензию Российской Федерации баскетбола и осуществляющие свои обязанности в соответствии с официальными правил</w:t>
      </w:r>
      <w:r>
        <w:rPr>
          <w:sz w:val="24"/>
          <w:szCs w:val="24"/>
        </w:rPr>
        <w:t>ами баскетбола и настоящим положением.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Регион </w:t>
      </w:r>
      <w:r>
        <w:rPr>
          <w:sz w:val="24"/>
          <w:szCs w:val="24"/>
        </w:rPr>
        <w:t>(область, край, республика) - субъект РФ.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ГСК </w:t>
      </w:r>
      <w:r>
        <w:rPr>
          <w:sz w:val="24"/>
          <w:szCs w:val="24"/>
        </w:rPr>
        <w:t>- главная судейская коллегия.</w:t>
      </w:r>
    </w:p>
    <w:p w:rsidR="00000000" w:rsidRDefault="00F01E4C">
      <w:pPr>
        <w:shd w:val="clear" w:color="auto" w:fill="FFFFFF"/>
        <w:spacing w:before="278"/>
      </w:pPr>
      <w:r>
        <w:rPr>
          <w:b/>
          <w:bCs/>
          <w:spacing w:val="-3"/>
          <w:sz w:val="24"/>
          <w:szCs w:val="24"/>
        </w:rPr>
        <w:t xml:space="preserve">Глава </w:t>
      </w:r>
      <w:r>
        <w:rPr>
          <w:b/>
          <w:bCs/>
          <w:i/>
          <w:iCs/>
          <w:spacing w:val="-3"/>
          <w:sz w:val="24"/>
          <w:szCs w:val="24"/>
        </w:rPr>
        <w:t xml:space="preserve">2. </w:t>
      </w:r>
      <w:r>
        <w:rPr>
          <w:b/>
          <w:bCs/>
          <w:spacing w:val="-3"/>
          <w:sz w:val="24"/>
          <w:szCs w:val="24"/>
        </w:rPr>
        <w:t>ЦЕЛИ И ЗАДАЧИ</w:t>
      </w:r>
    </w:p>
    <w:p w:rsidR="00000000" w:rsidRDefault="00F01E4C">
      <w:pPr>
        <w:shd w:val="clear" w:color="auto" w:fill="FFFFFF"/>
        <w:spacing w:before="250" w:line="278" w:lineRule="exact"/>
        <w:ind w:right="922" w:firstLine="355"/>
      </w:pPr>
      <w:r>
        <w:rPr>
          <w:sz w:val="24"/>
          <w:szCs w:val="24"/>
        </w:rPr>
        <w:t>Турнир   «Локобаскет   -   Школьная   лига»   проводится   среди   школьных   команд Челябинской област</w:t>
      </w:r>
      <w:r>
        <w:rPr>
          <w:sz w:val="24"/>
          <w:szCs w:val="24"/>
        </w:rPr>
        <w:t>и с целью: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привлечения учащихся к регулярным занятиям физической культурой и спортом;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9" w:line="28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популяризации баскетбола в Челябинской области;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0" w:line="288" w:lineRule="exact"/>
        <w:rPr>
          <w:sz w:val="24"/>
          <w:szCs w:val="24"/>
        </w:rPr>
      </w:pPr>
      <w:r>
        <w:rPr>
          <w:sz w:val="24"/>
          <w:szCs w:val="24"/>
        </w:rPr>
        <w:t>повышения индивидуального мастерства молодых баскетболистов;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88" w:lineRule="exact"/>
        <w:rPr>
          <w:sz w:val="24"/>
          <w:szCs w:val="24"/>
        </w:rPr>
      </w:pPr>
      <w:r>
        <w:rPr>
          <w:sz w:val="24"/>
          <w:szCs w:val="24"/>
        </w:rPr>
        <w:t>повышения уровня игры школьных команд;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9" w:line="269" w:lineRule="exact"/>
        <w:ind w:left="346" w:right="1114" w:hanging="346"/>
        <w:jc w:val="both"/>
        <w:rPr>
          <w:sz w:val="24"/>
          <w:szCs w:val="24"/>
        </w:rPr>
      </w:pPr>
      <w:r>
        <w:rPr>
          <w:sz w:val="24"/>
          <w:szCs w:val="24"/>
        </w:rPr>
        <w:t>вы</w:t>
      </w:r>
      <w:r>
        <w:rPr>
          <w:sz w:val="24"/>
          <w:szCs w:val="24"/>
        </w:rPr>
        <w:t>явления лучших команд, игроков и учителей среди общеобразовательных школ Челябинской области.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9" w:line="269" w:lineRule="exact"/>
        <w:ind w:left="346" w:right="1114" w:hanging="346"/>
        <w:jc w:val="both"/>
        <w:rPr>
          <w:sz w:val="24"/>
          <w:szCs w:val="24"/>
        </w:rPr>
        <w:sectPr w:rsidR="00000000">
          <w:type w:val="continuous"/>
          <w:pgSz w:w="11909" w:h="16834"/>
          <w:pgMar w:top="881" w:right="360" w:bottom="360" w:left="1094" w:header="720" w:footer="720" w:gutter="0"/>
          <w:cols w:space="60"/>
          <w:noEndnote/>
        </w:sectPr>
      </w:pPr>
    </w:p>
    <w:p w:rsidR="00000000" w:rsidRDefault="00F01E4C">
      <w:pPr>
        <w:shd w:val="clear" w:color="auto" w:fill="FFFFFF"/>
        <w:ind w:left="19"/>
      </w:pPr>
      <w:r>
        <w:rPr>
          <w:b/>
          <w:bCs/>
          <w:spacing w:val="-9"/>
          <w:sz w:val="24"/>
          <w:szCs w:val="24"/>
        </w:rPr>
        <w:lastRenderedPageBreak/>
        <w:t>Глава 3. РУКОВОДСТВО СОРЕВНОВАНИЯМИ - ДИРЕКТОРАТ</w:t>
      </w:r>
    </w:p>
    <w:p w:rsidR="00000000" w:rsidRDefault="00F01E4C">
      <w:pPr>
        <w:shd w:val="clear" w:color="auto" w:fill="FFFFFF"/>
        <w:spacing w:before="269" w:line="269" w:lineRule="exact"/>
        <w:ind w:left="10" w:right="10" w:firstLine="778"/>
        <w:jc w:val="both"/>
      </w:pPr>
      <w:r>
        <w:rPr>
          <w:sz w:val="24"/>
          <w:szCs w:val="24"/>
        </w:rPr>
        <w:t>Турнир «Локобаскет - Школьная лига» проводится под патронажем ОАО «РЖД», Министерства спо</w:t>
      </w:r>
      <w:r>
        <w:rPr>
          <w:sz w:val="24"/>
          <w:szCs w:val="24"/>
        </w:rPr>
        <w:t>рта Российской федерации, Министерства образования и науки Российской федерации, Российской федерации баскетбола и аппарата полномочного представителя президента РФ в ЮФО и СКФО.</w:t>
      </w:r>
    </w:p>
    <w:p w:rsidR="00000000" w:rsidRDefault="00F01E4C">
      <w:pPr>
        <w:shd w:val="clear" w:color="auto" w:fill="FFFFFF"/>
        <w:spacing w:line="269" w:lineRule="exact"/>
        <w:ind w:left="19" w:firstLine="768"/>
        <w:jc w:val="both"/>
      </w:pPr>
      <w:r>
        <w:rPr>
          <w:sz w:val="24"/>
          <w:szCs w:val="24"/>
        </w:rPr>
        <w:t>Непосредственную организацию и проведение турнира осуществляет Автономная нек</w:t>
      </w:r>
      <w:r>
        <w:rPr>
          <w:sz w:val="24"/>
          <w:szCs w:val="24"/>
        </w:rPr>
        <w:t>оммерческая организация «Локомотив - Школьная баскетбольная лига». Общее руководство подготовкой и проведением турнира на территории Челябинской области осуществляется Министерством образования и науки Челябинской области, Министерством физической культуры</w:t>
      </w:r>
      <w:r>
        <w:rPr>
          <w:sz w:val="24"/>
          <w:szCs w:val="24"/>
        </w:rPr>
        <w:t xml:space="preserve"> и спорта Челябинской области и ЧООО «Федерация баскетбола».</w:t>
      </w:r>
    </w:p>
    <w:p w:rsidR="00000000" w:rsidRDefault="00F01E4C">
      <w:pPr>
        <w:shd w:val="clear" w:color="auto" w:fill="FFFFFF"/>
        <w:spacing w:before="10" w:line="269" w:lineRule="exact"/>
        <w:ind w:left="19" w:firstLine="701"/>
        <w:jc w:val="both"/>
      </w:pPr>
      <w:r>
        <w:rPr>
          <w:sz w:val="24"/>
          <w:szCs w:val="24"/>
        </w:rPr>
        <w:t>Непосредственное    руководство    соревнованиями    на    местах    осуществляют представители проводящих организаций совместно с главной судейской коллегией.</w:t>
      </w:r>
    </w:p>
    <w:p w:rsidR="00000000" w:rsidRDefault="00F01E4C">
      <w:pPr>
        <w:shd w:val="clear" w:color="auto" w:fill="FFFFFF"/>
        <w:spacing w:line="269" w:lineRule="exact"/>
        <w:ind w:left="10" w:right="19" w:firstLine="672"/>
        <w:jc w:val="both"/>
      </w:pPr>
      <w:r>
        <w:rPr>
          <w:sz w:val="24"/>
          <w:szCs w:val="24"/>
        </w:rPr>
        <w:t>Из представителей, проводящих турни</w:t>
      </w:r>
      <w:r>
        <w:rPr>
          <w:sz w:val="24"/>
          <w:szCs w:val="24"/>
        </w:rPr>
        <w:t xml:space="preserve">р, формируется директорат. Возглавляет его </w:t>
      </w:r>
      <w:r>
        <w:rPr>
          <w:spacing w:val="-1"/>
          <w:sz w:val="24"/>
          <w:szCs w:val="24"/>
        </w:rPr>
        <w:t>директор АНО «</w:t>
      </w:r>
      <w:proofErr w:type="gramStart"/>
      <w:r>
        <w:rPr>
          <w:spacing w:val="-1"/>
          <w:sz w:val="24"/>
          <w:szCs w:val="24"/>
        </w:rPr>
        <w:t>Локомотив-Школьная</w:t>
      </w:r>
      <w:proofErr w:type="gramEnd"/>
      <w:r>
        <w:rPr>
          <w:spacing w:val="-1"/>
          <w:sz w:val="24"/>
          <w:szCs w:val="24"/>
        </w:rPr>
        <w:t xml:space="preserve"> баскетбольная лига» </w:t>
      </w:r>
      <w:proofErr w:type="spellStart"/>
      <w:r>
        <w:rPr>
          <w:spacing w:val="-1"/>
          <w:sz w:val="24"/>
          <w:szCs w:val="24"/>
        </w:rPr>
        <w:t>Пахутко</w:t>
      </w:r>
      <w:proofErr w:type="spellEnd"/>
      <w:r>
        <w:rPr>
          <w:spacing w:val="-1"/>
          <w:sz w:val="24"/>
          <w:szCs w:val="24"/>
        </w:rPr>
        <w:t xml:space="preserve"> Андрей Николаевич.</w:t>
      </w:r>
    </w:p>
    <w:p w:rsidR="00000000" w:rsidRDefault="00F01E4C">
      <w:pPr>
        <w:shd w:val="clear" w:color="auto" w:fill="FFFFFF"/>
        <w:tabs>
          <w:tab w:val="left" w:pos="1478"/>
        </w:tabs>
        <w:spacing w:line="269" w:lineRule="exact"/>
        <w:ind w:left="10" w:firstLine="682"/>
        <w:jc w:val="both"/>
      </w:pPr>
      <w:r>
        <w:rPr>
          <w:sz w:val="24"/>
          <w:szCs w:val="24"/>
        </w:rPr>
        <w:t>При  возникновении  ситуации, разрешение которой невозможно  на основании</w:t>
      </w:r>
      <w:r>
        <w:rPr>
          <w:sz w:val="24"/>
          <w:szCs w:val="24"/>
        </w:rPr>
        <w:br/>
      </w:r>
      <w:r>
        <w:rPr>
          <w:spacing w:val="-3"/>
          <w:sz w:val="24"/>
          <w:szCs w:val="24"/>
        </w:rPr>
        <w:t>данного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положения, директорат имеет право принимать решение</w:t>
      </w:r>
      <w:r>
        <w:rPr>
          <w:sz w:val="24"/>
          <w:szCs w:val="24"/>
        </w:rPr>
        <w:t>, которое будет</w:t>
      </w:r>
    </w:p>
    <w:p w:rsidR="00000000" w:rsidRDefault="00F01E4C">
      <w:pPr>
        <w:shd w:val="clear" w:color="auto" w:fill="FFFFFF"/>
        <w:spacing w:line="269" w:lineRule="exact"/>
        <w:ind w:left="10"/>
      </w:pPr>
      <w:r>
        <w:rPr>
          <w:spacing w:val="-1"/>
          <w:sz w:val="24"/>
          <w:szCs w:val="24"/>
        </w:rPr>
        <w:t>являться окончательным.</w:t>
      </w:r>
    </w:p>
    <w:p w:rsidR="00000000" w:rsidRDefault="00F01E4C">
      <w:pPr>
        <w:shd w:val="clear" w:color="auto" w:fill="FFFFFF"/>
        <w:spacing w:before="10" w:line="269" w:lineRule="exact"/>
        <w:ind w:left="10" w:right="19" w:firstLine="682"/>
        <w:jc w:val="both"/>
      </w:pPr>
      <w:r>
        <w:rPr>
          <w:spacing w:val="-1"/>
          <w:sz w:val="24"/>
          <w:szCs w:val="24"/>
        </w:rPr>
        <w:t xml:space="preserve">Адрес директората: 350063,   г. Краснодар, ул. Яхонтовая/им. Соколова М.Е., д. 2/74 </w:t>
      </w:r>
      <w:r>
        <w:rPr>
          <w:sz w:val="24"/>
          <w:szCs w:val="24"/>
        </w:rPr>
        <w:t xml:space="preserve">тел./факс (861) 273 98 09, </w:t>
      </w:r>
      <w:hyperlink r:id="rId5" w:history="1">
        <w:r>
          <w:rPr>
            <w:sz w:val="24"/>
            <w:szCs w:val="24"/>
            <w:u w:val="single"/>
            <w:lang w:val="en-US"/>
          </w:rPr>
          <w:t>info</w:t>
        </w:r>
        <w:r w:rsidRPr="00F01E4C">
          <w:rPr>
            <w:sz w:val="24"/>
            <w:szCs w:val="24"/>
            <w:u w:val="single"/>
          </w:rPr>
          <w:t>@</w:t>
        </w:r>
        <w:proofErr w:type="spellStart"/>
        <w:r>
          <w:rPr>
            <w:sz w:val="24"/>
            <w:szCs w:val="24"/>
            <w:u w:val="single"/>
            <w:lang w:val="en-US"/>
          </w:rPr>
          <w:t>lokoliga</w:t>
        </w:r>
        <w:proofErr w:type="spellEnd"/>
        <w:r w:rsidRPr="00F01E4C">
          <w:rPr>
            <w:sz w:val="24"/>
            <w:szCs w:val="24"/>
            <w:u w:val="single"/>
          </w:rPr>
          <w:t>.</w:t>
        </w:r>
        <w:proofErr w:type="spellStart"/>
        <w:r>
          <w:rPr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00000" w:rsidRDefault="00F01E4C">
      <w:pPr>
        <w:shd w:val="clear" w:color="auto" w:fill="FFFFFF"/>
        <w:spacing w:line="269" w:lineRule="exact"/>
        <w:ind w:left="19" w:right="19" w:firstLine="653"/>
        <w:jc w:val="both"/>
      </w:pPr>
      <w:r>
        <w:rPr>
          <w:b/>
          <w:bCs/>
          <w:sz w:val="24"/>
          <w:szCs w:val="24"/>
        </w:rPr>
        <w:t>Региональный  представитель турнира в  Челябинской</w:t>
      </w:r>
      <w:r>
        <w:rPr>
          <w:b/>
          <w:bCs/>
          <w:sz w:val="24"/>
          <w:szCs w:val="24"/>
        </w:rPr>
        <w:t xml:space="preserve">  области - Мешков Евгений Викторович, контактный телефон 8 912 303 59 80</w:t>
      </w:r>
    </w:p>
    <w:p w:rsidR="00000000" w:rsidRDefault="00F01E4C">
      <w:pPr>
        <w:shd w:val="clear" w:color="auto" w:fill="FFFFFF"/>
        <w:spacing w:before="269"/>
        <w:ind w:left="10"/>
      </w:pPr>
      <w:r>
        <w:rPr>
          <w:b/>
          <w:bCs/>
          <w:spacing w:val="-9"/>
          <w:sz w:val="24"/>
          <w:szCs w:val="24"/>
        </w:rPr>
        <w:t>Глава 4. ЭТАПЫ ПРОВЕДЕНИЯ СОРЕВНОВАНИЙ</w:t>
      </w:r>
    </w:p>
    <w:p w:rsidR="00000000" w:rsidRDefault="00F01E4C">
      <w:pPr>
        <w:shd w:val="clear" w:color="auto" w:fill="FFFFFF"/>
        <w:spacing w:before="221" w:line="298" w:lineRule="exact"/>
        <w:ind w:left="365"/>
      </w:pPr>
      <w:r>
        <w:rPr>
          <w:spacing w:val="-1"/>
          <w:sz w:val="24"/>
          <w:szCs w:val="24"/>
        </w:rPr>
        <w:t>Турнир проводится в 5 этапов:</w:t>
      </w:r>
    </w:p>
    <w:p w:rsidR="00000000" w:rsidRDefault="00F01E4C" w:rsidP="00F01E4C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98" w:lineRule="exact"/>
        <w:ind w:left="10"/>
        <w:rPr>
          <w:sz w:val="24"/>
          <w:szCs w:val="24"/>
        </w:rPr>
      </w:pPr>
      <w:r>
        <w:rPr>
          <w:sz w:val="24"/>
          <w:szCs w:val="24"/>
        </w:rPr>
        <w:t>1 этап - внутришкольные соревнования (октябрь - ноябрь 2018 г.);</w:t>
      </w:r>
    </w:p>
    <w:p w:rsidR="00000000" w:rsidRDefault="00F01E4C" w:rsidP="00F01E4C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98" w:lineRule="exact"/>
        <w:ind w:left="10"/>
        <w:rPr>
          <w:sz w:val="24"/>
          <w:szCs w:val="24"/>
        </w:rPr>
      </w:pPr>
      <w:r>
        <w:rPr>
          <w:sz w:val="24"/>
          <w:szCs w:val="24"/>
        </w:rPr>
        <w:t>2 этап - отборочные соревнования в муниц</w:t>
      </w:r>
      <w:r>
        <w:rPr>
          <w:sz w:val="24"/>
          <w:szCs w:val="24"/>
        </w:rPr>
        <w:t>ипальных образованиях</w:t>
      </w:r>
    </w:p>
    <w:p w:rsidR="00000000" w:rsidRDefault="00F01E4C">
      <w:pPr>
        <w:shd w:val="clear" w:color="auto" w:fill="FFFFFF"/>
        <w:ind w:left="1267"/>
      </w:pPr>
      <w:r>
        <w:rPr>
          <w:spacing w:val="-1"/>
          <w:sz w:val="24"/>
          <w:szCs w:val="24"/>
        </w:rPr>
        <w:t>(</w:t>
      </w:r>
      <w:r>
        <w:rPr>
          <w:spacing w:val="-1"/>
          <w:sz w:val="24"/>
          <w:szCs w:val="24"/>
        </w:rPr>
        <w:t>ноябрь - декабрь 2018 г.);</w:t>
      </w:r>
    </w:p>
    <w:p w:rsidR="00000000" w:rsidRDefault="00F01E4C">
      <w:pPr>
        <w:shd w:val="clear" w:color="auto" w:fill="FFFFFF"/>
        <w:tabs>
          <w:tab w:val="left" w:pos="720"/>
        </w:tabs>
        <w:spacing w:before="19" w:line="269" w:lineRule="exact"/>
        <w:ind w:left="365" w:right="1382" w:hanging="355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3 этап - областные зональные соревнования (февраль-март 2019 г.);</w:t>
      </w:r>
      <w:r>
        <w:rPr>
          <w:sz w:val="24"/>
          <w:szCs w:val="24"/>
        </w:rPr>
        <w:br/>
        <w:t>Зона «А» -</w:t>
      </w:r>
      <w:r>
        <w:rPr>
          <w:b/>
          <w:bCs/>
          <w:sz w:val="24"/>
          <w:szCs w:val="24"/>
        </w:rPr>
        <w:t xml:space="preserve">14 февраля 2019 года </w:t>
      </w:r>
      <w:proofErr w:type="spellStart"/>
      <w:r>
        <w:rPr>
          <w:b/>
          <w:bCs/>
          <w:sz w:val="24"/>
          <w:szCs w:val="24"/>
        </w:rPr>
        <w:t>г</w:t>
      </w:r>
      <w:proofErr w:type="gramStart"/>
      <w:r>
        <w:rPr>
          <w:b/>
          <w:bCs/>
          <w:sz w:val="24"/>
          <w:szCs w:val="24"/>
        </w:rPr>
        <w:t>.С</w:t>
      </w:r>
      <w:proofErr w:type="gramEnd"/>
      <w:r>
        <w:rPr>
          <w:b/>
          <w:bCs/>
          <w:sz w:val="24"/>
          <w:szCs w:val="24"/>
        </w:rPr>
        <w:t>атка</w:t>
      </w:r>
      <w:proofErr w:type="spellEnd"/>
    </w:p>
    <w:p w:rsidR="00000000" w:rsidRDefault="00F01E4C">
      <w:pPr>
        <w:shd w:val="clear" w:color="auto" w:fill="FFFFFF"/>
        <w:spacing w:line="269" w:lineRule="exact"/>
        <w:ind w:left="365" w:right="3802"/>
        <w:jc w:val="both"/>
      </w:pPr>
      <w:r>
        <w:rPr>
          <w:spacing w:val="-1"/>
          <w:sz w:val="24"/>
          <w:szCs w:val="24"/>
        </w:rPr>
        <w:t>Зона «Б» -</w:t>
      </w:r>
      <w:r>
        <w:rPr>
          <w:b/>
          <w:bCs/>
          <w:spacing w:val="-1"/>
          <w:sz w:val="24"/>
          <w:szCs w:val="24"/>
        </w:rPr>
        <w:t xml:space="preserve">15 февраля 2019 года </w:t>
      </w:r>
      <w:proofErr w:type="spellStart"/>
      <w:r>
        <w:rPr>
          <w:b/>
          <w:bCs/>
          <w:spacing w:val="-1"/>
          <w:sz w:val="24"/>
          <w:szCs w:val="24"/>
        </w:rPr>
        <w:t>г</w:t>
      </w:r>
      <w:proofErr w:type="gramStart"/>
      <w:r>
        <w:rPr>
          <w:b/>
          <w:bCs/>
          <w:spacing w:val="-1"/>
          <w:sz w:val="24"/>
          <w:szCs w:val="24"/>
        </w:rPr>
        <w:t>.К</w:t>
      </w:r>
      <w:proofErr w:type="gramEnd"/>
      <w:r>
        <w:rPr>
          <w:b/>
          <w:bCs/>
          <w:spacing w:val="-1"/>
          <w:sz w:val="24"/>
          <w:szCs w:val="24"/>
        </w:rPr>
        <w:t>ыштым</w:t>
      </w:r>
      <w:proofErr w:type="spellEnd"/>
      <w:r>
        <w:rPr>
          <w:b/>
          <w:bCs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Зона «В» -</w:t>
      </w:r>
      <w:r>
        <w:rPr>
          <w:b/>
          <w:bCs/>
          <w:sz w:val="24"/>
          <w:szCs w:val="24"/>
        </w:rPr>
        <w:t xml:space="preserve">12 февраля 2019 года </w:t>
      </w:r>
      <w:proofErr w:type="spellStart"/>
      <w:r>
        <w:rPr>
          <w:b/>
          <w:bCs/>
          <w:sz w:val="24"/>
          <w:szCs w:val="24"/>
        </w:rPr>
        <w:t>г.Карталы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Зона «Г» - </w:t>
      </w:r>
      <w:r>
        <w:rPr>
          <w:b/>
          <w:bCs/>
          <w:spacing w:val="-1"/>
          <w:sz w:val="24"/>
          <w:szCs w:val="24"/>
        </w:rPr>
        <w:t>23-28 ф</w:t>
      </w:r>
      <w:r>
        <w:rPr>
          <w:b/>
          <w:bCs/>
          <w:spacing w:val="-1"/>
          <w:sz w:val="24"/>
          <w:szCs w:val="24"/>
        </w:rPr>
        <w:t xml:space="preserve">евраля 2019 года </w:t>
      </w:r>
      <w:proofErr w:type="spellStart"/>
      <w:r>
        <w:rPr>
          <w:b/>
          <w:bCs/>
          <w:spacing w:val="-1"/>
          <w:sz w:val="24"/>
          <w:szCs w:val="24"/>
        </w:rPr>
        <w:t>г.Челябинск</w:t>
      </w:r>
      <w:proofErr w:type="spellEnd"/>
    </w:p>
    <w:p w:rsidR="00000000" w:rsidRDefault="00F01E4C" w:rsidP="00F01E4C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9"/>
        <w:ind w:left="10"/>
        <w:rPr>
          <w:sz w:val="24"/>
          <w:szCs w:val="24"/>
        </w:rPr>
      </w:pPr>
      <w:r>
        <w:rPr>
          <w:sz w:val="24"/>
          <w:szCs w:val="24"/>
        </w:rPr>
        <w:t xml:space="preserve">4 этап - областные </w:t>
      </w:r>
      <w:r>
        <w:rPr>
          <w:b/>
          <w:bCs/>
          <w:sz w:val="24"/>
          <w:szCs w:val="24"/>
        </w:rPr>
        <w:t xml:space="preserve">финальные </w:t>
      </w:r>
      <w:r>
        <w:rPr>
          <w:sz w:val="24"/>
          <w:szCs w:val="24"/>
        </w:rPr>
        <w:t xml:space="preserve">соревнования </w:t>
      </w:r>
      <w:r>
        <w:rPr>
          <w:b/>
          <w:bCs/>
          <w:sz w:val="24"/>
          <w:szCs w:val="24"/>
        </w:rPr>
        <w:t xml:space="preserve">14 марта 2019 г.);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елябинск</w:t>
      </w:r>
      <w:proofErr w:type="spellEnd"/>
    </w:p>
    <w:p w:rsidR="00000000" w:rsidRDefault="00F01E4C" w:rsidP="00F01E4C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0"/>
        <w:ind w:left="10"/>
        <w:rPr>
          <w:sz w:val="24"/>
          <w:szCs w:val="24"/>
        </w:rPr>
      </w:pPr>
      <w:r>
        <w:rPr>
          <w:sz w:val="24"/>
          <w:szCs w:val="24"/>
        </w:rPr>
        <w:t>5 этап - всероссийский финал (апрель-май 2019 г.)</w:t>
      </w:r>
    </w:p>
    <w:p w:rsidR="00000000" w:rsidRDefault="00F01E4C">
      <w:pPr>
        <w:shd w:val="clear" w:color="auto" w:fill="FFFFFF"/>
        <w:spacing w:before="278" w:line="269" w:lineRule="exact"/>
        <w:ind w:left="10"/>
      </w:pPr>
      <w:r>
        <w:rPr>
          <w:sz w:val="24"/>
          <w:szCs w:val="24"/>
          <w:u w:val="single"/>
        </w:rPr>
        <w:t>Примечание: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Сроки и места проведения зональных соревнований и финала могут быть изменены Директо</w:t>
      </w:r>
      <w:r>
        <w:rPr>
          <w:b/>
          <w:bCs/>
          <w:sz w:val="24"/>
          <w:szCs w:val="24"/>
        </w:rPr>
        <w:t>ратом.</w:t>
      </w:r>
    </w:p>
    <w:p w:rsidR="00000000" w:rsidRDefault="00F01E4C">
      <w:pPr>
        <w:shd w:val="clear" w:color="auto" w:fill="FFFFFF"/>
        <w:spacing w:before="278"/>
        <w:ind w:left="10"/>
      </w:pPr>
      <w:r>
        <w:rPr>
          <w:b/>
          <w:bCs/>
          <w:spacing w:val="-9"/>
          <w:sz w:val="24"/>
          <w:szCs w:val="24"/>
        </w:rPr>
        <w:t>Глава 5. УЧАСТНИКИ СОРЕВНОВАНИЙ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288" w:line="278" w:lineRule="exact"/>
        <w:ind w:left="355" w:right="922" w:hanging="346"/>
        <w:rPr>
          <w:sz w:val="24"/>
          <w:szCs w:val="24"/>
        </w:rPr>
      </w:pPr>
      <w:r>
        <w:rPr>
          <w:sz w:val="24"/>
          <w:szCs w:val="24"/>
        </w:rPr>
        <w:t>Турнир разыгрывается среди школьных команд муниципальных образований Челябинской области.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278" w:lineRule="exact"/>
        <w:ind w:left="355" w:hanging="346"/>
        <w:rPr>
          <w:sz w:val="24"/>
          <w:szCs w:val="24"/>
        </w:rPr>
      </w:pPr>
      <w:r>
        <w:rPr>
          <w:sz w:val="24"/>
          <w:szCs w:val="24"/>
        </w:rPr>
        <w:t xml:space="preserve">К участию в соревнованиях допускаются </w:t>
      </w:r>
      <w:r>
        <w:rPr>
          <w:b/>
          <w:bCs/>
          <w:sz w:val="24"/>
          <w:szCs w:val="24"/>
        </w:rPr>
        <w:t>сборные команды одной общеобразовательной школы, состоящие из учащихся 9-11 класс</w:t>
      </w:r>
      <w:r>
        <w:rPr>
          <w:b/>
          <w:bCs/>
          <w:sz w:val="24"/>
          <w:szCs w:val="24"/>
        </w:rPr>
        <w:t>ов, родившихся не раньше 2001 года, а также 2 игрока, родившиеся после 1 сентября 2000 года.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278" w:lineRule="exact"/>
        <w:ind w:left="355" w:hanging="346"/>
        <w:rPr>
          <w:sz w:val="24"/>
          <w:szCs w:val="24"/>
        </w:rPr>
      </w:pPr>
      <w:r>
        <w:rPr>
          <w:sz w:val="24"/>
          <w:szCs w:val="24"/>
        </w:rPr>
        <w:t>Количественный состав команды на всех этапах турнира равен 12 человек: 10 игроков, тренер и помощник.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10" w:line="278" w:lineRule="exact"/>
        <w:ind w:left="355" w:hanging="346"/>
        <w:rPr>
          <w:sz w:val="24"/>
          <w:szCs w:val="24"/>
        </w:rPr>
      </w:pPr>
      <w:r>
        <w:rPr>
          <w:sz w:val="24"/>
          <w:szCs w:val="24"/>
        </w:rPr>
        <w:t xml:space="preserve">На любом этапе соревнований команда может заявить не </w:t>
      </w:r>
      <w:r>
        <w:rPr>
          <w:sz w:val="24"/>
          <w:szCs w:val="24"/>
        </w:rPr>
        <w:t>более 10 игроков и не менее 8 игроков.</w:t>
      </w:r>
    </w:p>
    <w:p w:rsidR="00000000" w:rsidRDefault="00F01E4C">
      <w:pPr>
        <w:shd w:val="clear" w:color="auto" w:fill="FFFFFF"/>
        <w:spacing w:before="269" w:line="278" w:lineRule="exact"/>
      </w:pPr>
      <w:r>
        <w:rPr>
          <w:b/>
          <w:bCs/>
          <w:sz w:val="24"/>
          <w:szCs w:val="24"/>
          <w:u w:val="single"/>
        </w:rPr>
        <w:t>Примечание</w:t>
      </w:r>
      <w:r>
        <w:rPr>
          <w:b/>
          <w:bCs/>
          <w:sz w:val="24"/>
          <w:szCs w:val="24"/>
        </w:rPr>
        <w:t>: К участию в турнире не допускаются игроки команд, принимающие участие в спортивных соревнованиях Единой лиги ВТБ, суперлиги, чемпионате</w:t>
      </w:r>
    </w:p>
    <w:p w:rsidR="00000000" w:rsidRDefault="00F01E4C">
      <w:pPr>
        <w:shd w:val="clear" w:color="auto" w:fill="FFFFFF"/>
        <w:ind w:left="2592"/>
      </w:pPr>
    </w:p>
    <w:p w:rsidR="00000000" w:rsidRDefault="00F01E4C">
      <w:pPr>
        <w:shd w:val="clear" w:color="auto" w:fill="FFFFFF"/>
        <w:ind w:left="2592"/>
        <w:sectPr w:rsidR="00000000">
          <w:pgSz w:w="11909" w:h="16834"/>
          <w:pgMar w:top="360" w:right="1063" w:bottom="360" w:left="1486" w:header="720" w:footer="720" w:gutter="0"/>
          <w:cols w:space="60"/>
          <w:noEndnote/>
        </w:sectPr>
      </w:pPr>
    </w:p>
    <w:p w:rsidR="00000000" w:rsidRDefault="00F01E4C">
      <w:pPr>
        <w:shd w:val="clear" w:color="auto" w:fill="FFFFFF"/>
        <w:spacing w:line="278" w:lineRule="exact"/>
        <w:ind w:left="29" w:right="10"/>
        <w:jc w:val="both"/>
      </w:pPr>
      <w:r>
        <w:rPr>
          <w:b/>
          <w:bCs/>
          <w:spacing w:val="-1"/>
          <w:sz w:val="24"/>
          <w:szCs w:val="24"/>
        </w:rPr>
        <w:lastRenderedPageBreak/>
        <w:t xml:space="preserve">России молодёжных команд, Высшей лиге, ДЮБЛ, </w:t>
      </w:r>
      <w:r>
        <w:rPr>
          <w:b/>
          <w:bCs/>
          <w:spacing w:val="-1"/>
          <w:sz w:val="24"/>
          <w:szCs w:val="24"/>
        </w:rPr>
        <w:t xml:space="preserve">Первенства России среди юношей </w:t>
      </w:r>
      <w:r>
        <w:rPr>
          <w:b/>
          <w:bCs/>
          <w:sz w:val="24"/>
          <w:szCs w:val="24"/>
        </w:rPr>
        <w:t>и девушек, а также учащиеся, обучающиеся в УОР</w:t>
      </w:r>
    </w:p>
    <w:p w:rsidR="00000000" w:rsidRDefault="00F01E4C">
      <w:pPr>
        <w:shd w:val="clear" w:color="auto" w:fill="FFFFFF"/>
        <w:spacing w:before="278"/>
        <w:ind w:left="19"/>
      </w:pPr>
      <w:r>
        <w:rPr>
          <w:b/>
          <w:bCs/>
          <w:spacing w:val="-1"/>
          <w:sz w:val="24"/>
          <w:szCs w:val="24"/>
        </w:rPr>
        <w:t>Глава 6. ПРОВЕДЕНИЕ СОРЕВНОВАНИЙ</w:t>
      </w:r>
    </w:p>
    <w:p w:rsidR="00000000" w:rsidRDefault="00F01E4C">
      <w:pPr>
        <w:shd w:val="clear" w:color="auto" w:fill="FFFFFF"/>
        <w:spacing w:before="269" w:line="269" w:lineRule="exact"/>
        <w:ind w:left="19"/>
      </w:pPr>
      <w:r>
        <w:rPr>
          <w:b/>
          <w:bCs/>
          <w:sz w:val="24"/>
          <w:szCs w:val="24"/>
        </w:rPr>
        <w:t xml:space="preserve">6.1. </w:t>
      </w:r>
      <w:r>
        <w:rPr>
          <w:b/>
          <w:bCs/>
          <w:sz w:val="24"/>
          <w:szCs w:val="24"/>
        </w:rPr>
        <w:t>Документы команды:</w:t>
      </w:r>
    </w:p>
    <w:p w:rsidR="00000000" w:rsidRDefault="00F01E4C">
      <w:pPr>
        <w:shd w:val="clear" w:color="auto" w:fill="FFFFFF"/>
        <w:spacing w:line="269" w:lineRule="exact"/>
        <w:ind w:left="19" w:firstLine="758"/>
      </w:pPr>
      <w:r>
        <w:rPr>
          <w:sz w:val="24"/>
          <w:szCs w:val="24"/>
        </w:rPr>
        <w:t xml:space="preserve">В день приезда на соревнования каждая команда подает в мандатную комиссию следующие  документы: </w:t>
      </w:r>
      <w:r>
        <w:rPr>
          <w:b/>
          <w:bCs/>
          <w:sz w:val="24"/>
          <w:szCs w:val="24"/>
        </w:rPr>
        <w:t>На всех этапах соревнован</w:t>
      </w:r>
      <w:r>
        <w:rPr>
          <w:b/>
          <w:bCs/>
          <w:sz w:val="24"/>
          <w:szCs w:val="24"/>
        </w:rPr>
        <w:t>иях:</w:t>
      </w:r>
    </w:p>
    <w:p w:rsidR="00000000" w:rsidRDefault="00F01E4C" w:rsidP="00F01E4C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left="720" w:hanging="355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Два экземпляра именной заявки установленного образца (приложение 2). </w:t>
      </w:r>
      <w:r>
        <w:rPr>
          <w:spacing w:val="-1"/>
          <w:sz w:val="24"/>
          <w:szCs w:val="24"/>
        </w:rPr>
        <w:t xml:space="preserve">Один экземпляр с записью главного судьи тура о допуске игроков возвращается </w:t>
      </w:r>
      <w:r>
        <w:rPr>
          <w:sz w:val="24"/>
          <w:szCs w:val="24"/>
        </w:rPr>
        <w:t>команде.</w:t>
      </w:r>
    </w:p>
    <w:p w:rsidR="00000000" w:rsidRDefault="00F01E4C" w:rsidP="00F01E4C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left="365"/>
        <w:rPr>
          <w:spacing w:val="-8"/>
          <w:sz w:val="24"/>
          <w:szCs w:val="24"/>
        </w:rPr>
      </w:pPr>
      <w:r>
        <w:rPr>
          <w:sz w:val="24"/>
          <w:szCs w:val="24"/>
        </w:rPr>
        <w:t>Техническую заявку команды.</w:t>
      </w:r>
    </w:p>
    <w:p w:rsidR="00000000" w:rsidRDefault="00F01E4C" w:rsidP="00F01E4C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269" w:lineRule="exact"/>
        <w:ind w:left="365"/>
        <w:rPr>
          <w:spacing w:val="-13"/>
          <w:sz w:val="24"/>
          <w:szCs w:val="24"/>
        </w:rPr>
      </w:pPr>
      <w:r>
        <w:rPr>
          <w:sz w:val="24"/>
          <w:szCs w:val="24"/>
        </w:rPr>
        <w:t>Справка о прохождении учащимися инструктажа по ТБ (при</w:t>
      </w:r>
      <w:r>
        <w:rPr>
          <w:sz w:val="24"/>
          <w:szCs w:val="24"/>
        </w:rPr>
        <w:t>ложение 3)</w:t>
      </w:r>
    </w:p>
    <w:p w:rsidR="00000000" w:rsidRDefault="00F01E4C" w:rsidP="00F01E4C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left="720" w:hanging="355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Копия приказа руководителя СОШ о назначении ответственных лиц за сопровождение, круглосуточное наблюдение, за жизнь, здоровье и безопасность указанных в справке членов команд.</w:t>
      </w:r>
    </w:p>
    <w:p w:rsidR="00000000" w:rsidRDefault="00F01E4C" w:rsidP="00F01E4C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left="365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>Справку с места учебы с фотографией.</w:t>
      </w:r>
    </w:p>
    <w:p w:rsidR="00000000" w:rsidRDefault="00F01E4C" w:rsidP="00F01E4C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269" w:lineRule="exact"/>
        <w:ind w:left="365"/>
        <w:rPr>
          <w:spacing w:val="-13"/>
          <w:sz w:val="24"/>
          <w:szCs w:val="24"/>
        </w:rPr>
      </w:pPr>
      <w:r>
        <w:rPr>
          <w:sz w:val="24"/>
          <w:szCs w:val="24"/>
        </w:rPr>
        <w:t>Страховой полис о</w:t>
      </w:r>
      <w:r>
        <w:rPr>
          <w:sz w:val="24"/>
          <w:szCs w:val="24"/>
        </w:rPr>
        <w:t>бязательного медицинского страхования (оригинал)</w:t>
      </w:r>
    </w:p>
    <w:p w:rsidR="00000000" w:rsidRDefault="00F01E4C" w:rsidP="00F01E4C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left="365"/>
        <w:rPr>
          <w:spacing w:val="-8"/>
          <w:sz w:val="24"/>
          <w:szCs w:val="24"/>
        </w:rPr>
      </w:pPr>
      <w:r>
        <w:rPr>
          <w:sz w:val="24"/>
          <w:szCs w:val="24"/>
        </w:rPr>
        <w:t>Свидетельство о рождении или паспорт (оригинал).</w:t>
      </w:r>
    </w:p>
    <w:p w:rsidR="00000000" w:rsidRDefault="00F01E4C" w:rsidP="00F01E4C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left="365"/>
        <w:rPr>
          <w:spacing w:val="-13"/>
          <w:sz w:val="24"/>
          <w:szCs w:val="24"/>
        </w:rPr>
      </w:pPr>
      <w:r>
        <w:rPr>
          <w:sz w:val="24"/>
          <w:szCs w:val="24"/>
        </w:rPr>
        <w:t>Приказ УО о направлении учащихся на соревнования.</w:t>
      </w:r>
    </w:p>
    <w:p w:rsidR="00000000" w:rsidRDefault="00F01E4C">
      <w:pPr>
        <w:shd w:val="clear" w:color="auto" w:fill="FFFFFF"/>
        <w:spacing w:before="278" w:line="269" w:lineRule="exact"/>
        <w:ind w:left="19"/>
      </w:pPr>
      <w:r>
        <w:rPr>
          <w:b/>
          <w:bCs/>
          <w:spacing w:val="-1"/>
          <w:sz w:val="24"/>
          <w:szCs w:val="24"/>
        </w:rPr>
        <w:t xml:space="preserve">6.2 </w:t>
      </w:r>
      <w:r>
        <w:rPr>
          <w:b/>
          <w:bCs/>
          <w:spacing w:val="-1"/>
          <w:sz w:val="24"/>
          <w:szCs w:val="24"/>
        </w:rPr>
        <w:t>Работа мандатной комиссии</w:t>
      </w:r>
    </w:p>
    <w:p w:rsidR="00000000" w:rsidRDefault="00F01E4C">
      <w:pPr>
        <w:shd w:val="clear" w:color="auto" w:fill="FFFFFF"/>
        <w:spacing w:line="269" w:lineRule="exact"/>
        <w:ind w:left="19" w:right="10" w:firstLine="691"/>
        <w:jc w:val="both"/>
      </w:pPr>
      <w:r>
        <w:rPr>
          <w:sz w:val="24"/>
          <w:szCs w:val="24"/>
        </w:rPr>
        <w:t xml:space="preserve">Возглавляет работу мандатной комиссии региональный представитель по </w:t>
      </w:r>
      <w:r>
        <w:rPr>
          <w:sz w:val="24"/>
          <w:szCs w:val="24"/>
        </w:rPr>
        <w:t>Челябинской области, в случае его отсутствия, главный судья соревнований. В ее состав входит также главный секретарь и представитель проводящей организации.</w:t>
      </w:r>
    </w:p>
    <w:p w:rsidR="00000000" w:rsidRDefault="00F01E4C">
      <w:pPr>
        <w:shd w:val="clear" w:color="auto" w:fill="FFFFFF"/>
        <w:spacing w:line="269" w:lineRule="exact"/>
        <w:ind w:left="10" w:right="10" w:firstLine="691"/>
        <w:jc w:val="both"/>
      </w:pPr>
      <w:r>
        <w:rPr>
          <w:sz w:val="24"/>
          <w:szCs w:val="24"/>
        </w:rPr>
        <w:t>Перечень документов, рассматриваемых ГСК соревнований, указан в параграфе «Документы команды».</w:t>
      </w:r>
    </w:p>
    <w:p w:rsidR="00000000" w:rsidRDefault="00F01E4C">
      <w:pPr>
        <w:shd w:val="clear" w:color="auto" w:fill="FFFFFF"/>
        <w:spacing w:line="269" w:lineRule="exact"/>
        <w:ind w:left="710"/>
      </w:pPr>
      <w:r>
        <w:rPr>
          <w:spacing w:val="-1"/>
          <w:sz w:val="24"/>
          <w:szCs w:val="24"/>
        </w:rPr>
        <w:t>Коми</w:t>
      </w:r>
      <w:r>
        <w:rPr>
          <w:spacing w:val="-1"/>
          <w:sz w:val="24"/>
          <w:szCs w:val="24"/>
        </w:rPr>
        <w:t>ссия обязана: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65"/>
        </w:tabs>
        <w:spacing w:before="10" w:line="288" w:lineRule="exact"/>
        <w:ind w:left="19"/>
        <w:rPr>
          <w:sz w:val="24"/>
          <w:szCs w:val="24"/>
        </w:rPr>
      </w:pPr>
      <w:r>
        <w:rPr>
          <w:sz w:val="24"/>
          <w:szCs w:val="24"/>
        </w:rPr>
        <w:t>проверить все требуемые документы на всех без исключения игроков команды;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288" w:lineRule="exact"/>
        <w:ind w:left="19"/>
        <w:rPr>
          <w:sz w:val="24"/>
          <w:szCs w:val="24"/>
        </w:rPr>
      </w:pPr>
      <w:r>
        <w:rPr>
          <w:spacing w:val="-1"/>
          <w:sz w:val="24"/>
          <w:szCs w:val="24"/>
        </w:rPr>
        <w:t>исключить из технической заявки команды отсутствующих и не допущенных игроков;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65"/>
        </w:tabs>
        <w:spacing w:before="10" w:line="288" w:lineRule="exact"/>
        <w:ind w:left="19"/>
        <w:rPr>
          <w:sz w:val="24"/>
          <w:szCs w:val="24"/>
        </w:rPr>
      </w:pPr>
      <w:r>
        <w:rPr>
          <w:sz w:val="24"/>
          <w:szCs w:val="24"/>
        </w:rPr>
        <w:t>сделать на втором экземпляре заявки (дозаявки) отметки о допуске игроков;</w:t>
      </w:r>
    </w:p>
    <w:p w:rsidR="00000000" w:rsidRDefault="00F01E4C" w:rsidP="00F01E4C">
      <w:pPr>
        <w:numPr>
          <w:ilvl w:val="0"/>
          <w:numId w:val="2"/>
        </w:numPr>
        <w:shd w:val="clear" w:color="auto" w:fill="FFFFFF"/>
        <w:tabs>
          <w:tab w:val="left" w:pos="365"/>
        </w:tabs>
        <w:spacing w:before="10" w:line="269" w:lineRule="exact"/>
        <w:ind w:left="365" w:hanging="346"/>
        <w:rPr>
          <w:sz w:val="24"/>
          <w:szCs w:val="24"/>
        </w:rPr>
      </w:pPr>
      <w:r>
        <w:rPr>
          <w:sz w:val="24"/>
          <w:szCs w:val="24"/>
        </w:rPr>
        <w:t>составить протокол о допуске команд и доложить о результатах допуска на заседании ГСК и тренеров.</w:t>
      </w:r>
    </w:p>
    <w:p w:rsidR="00000000" w:rsidRDefault="00F01E4C">
      <w:pPr>
        <w:shd w:val="clear" w:color="auto" w:fill="FFFFFF"/>
        <w:spacing w:line="269" w:lineRule="exact"/>
        <w:ind w:left="10" w:right="10" w:firstLine="355"/>
        <w:jc w:val="both"/>
      </w:pPr>
      <w:r>
        <w:rPr>
          <w:sz w:val="24"/>
          <w:szCs w:val="24"/>
        </w:rPr>
        <w:t xml:space="preserve">При отсутствии каких-либо документов, перечисленных в параграфе 6.1. игрок не допускается к играм тура. Он может быть допущен к соревнованиям только </w:t>
      </w:r>
      <w:r>
        <w:rPr>
          <w:b/>
          <w:bCs/>
          <w:sz w:val="24"/>
          <w:szCs w:val="24"/>
        </w:rPr>
        <w:t xml:space="preserve">при </w:t>
      </w:r>
      <w:r>
        <w:rPr>
          <w:sz w:val="24"/>
          <w:szCs w:val="24"/>
        </w:rPr>
        <w:t>пост</w:t>
      </w:r>
      <w:r>
        <w:rPr>
          <w:sz w:val="24"/>
          <w:szCs w:val="24"/>
        </w:rPr>
        <w:t xml:space="preserve">уплении недостающих документов в виде оригинала или переданных по факсу (с последующим предоставлением оригинала). Это положение касается и команды в целом. Если у команд нет пяти допущенных игроков к моменту начало игры по расписанию </w:t>
      </w:r>
      <w:r>
        <w:rPr>
          <w:spacing w:val="-1"/>
          <w:sz w:val="24"/>
          <w:szCs w:val="24"/>
        </w:rPr>
        <w:t>(плюс 15 минут), ей з</w:t>
      </w:r>
      <w:r>
        <w:rPr>
          <w:spacing w:val="-1"/>
          <w:sz w:val="24"/>
          <w:szCs w:val="24"/>
        </w:rPr>
        <w:t xml:space="preserve">асчитывается поражение со счетом 0:20, но команда из соревнований </w:t>
      </w:r>
      <w:r>
        <w:rPr>
          <w:sz w:val="24"/>
          <w:szCs w:val="24"/>
        </w:rPr>
        <w:t>не исключается.</w:t>
      </w:r>
    </w:p>
    <w:p w:rsidR="00000000" w:rsidRDefault="00F01E4C">
      <w:pPr>
        <w:shd w:val="clear" w:color="auto" w:fill="FFFFFF"/>
        <w:spacing w:line="269" w:lineRule="exact"/>
        <w:ind w:right="19" w:firstLine="413"/>
        <w:jc w:val="both"/>
      </w:pPr>
      <w:r>
        <w:rPr>
          <w:sz w:val="24"/>
          <w:szCs w:val="24"/>
        </w:rPr>
        <w:t>Игроки, опоздавшие на соревнования, допускаются к играм после проверки документов. В этом случае фамилии вносятся дополнительно в протокол матча, в техническую заявку и в про</w:t>
      </w:r>
      <w:r>
        <w:rPr>
          <w:sz w:val="24"/>
          <w:szCs w:val="24"/>
        </w:rPr>
        <w:t>токолы очередных игр.</w:t>
      </w:r>
    </w:p>
    <w:p w:rsidR="00000000" w:rsidRDefault="00F01E4C">
      <w:pPr>
        <w:shd w:val="clear" w:color="auto" w:fill="FFFFFF"/>
        <w:spacing w:before="278"/>
        <w:ind w:left="10"/>
      </w:pPr>
      <w:r>
        <w:rPr>
          <w:b/>
          <w:bCs/>
          <w:spacing w:val="-1"/>
          <w:sz w:val="24"/>
          <w:szCs w:val="24"/>
        </w:rPr>
        <w:t>Глава 7. ЖЕРЕБЬЕВКА</w:t>
      </w:r>
    </w:p>
    <w:p w:rsidR="00000000" w:rsidRDefault="00F01E4C">
      <w:pPr>
        <w:shd w:val="clear" w:color="auto" w:fill="FFFFFF"/>
        <w:spacing w:before="269" w:line="269" w:lineRule="exact"/>
        <w:ind w:left="10" w:right="29" w:firstLine="461"/>
        <w:jc w:val="both"/>
      </w:pPr>
      <w:r>
        <w:rPr>
          <w:sz w:val="24"/>
          <w:szCs w:val="24"/>
        </w:rPr>
        <w:t>Во всех случаях, когда участвующие в соревнованиях команды необходимо разбить на пары, это делается путем жеребьевки на заседании ГСК в присутствии тренеров.</w:t>
      </w:r>
    </w:p>
    <w:p w:rsidR="00000000" w:rsidRDefault="00F01E4C">
      <w:pPr>
        <w:shd w:val="clear" w:color="auto" w:fill="FFFFFF"/>
        <w:spacing w:line="269" w:lineRule="exact"/>
        <w:ind w:right="19" w:firstLine="470"/>
        <w:jc w:val="both"/>
      </w:pPr>
      <w:r>
        <w:rPr>
          <w:sz w:val="24"/>
          <w:szCs w:val="24"/>
        </w:rPr>
        <w:t xml:space="preserve">Претензии на результаты жеребьевки тренеров, опоздавших </w:t>
      </w:r>
      <w:r>
        <w:rPr>
          <w:sz w:val="24"/>
          <w:szCs w:val="24"/>
        </w:rPr>
        <w:t>на заседание или не прибывших на него, во внимание не принимаются.</w:t>
      </w:r>
    </w:p>
    <w:p w:rsidR="00000000" w:rsidRDefault="00F01E4C">
      <w:pPr>
        <w:shd w:val="clear" w:color="auto" w:fill="FFFFFF"/>
        <w:spacing w:before="278"/>
      </w:pPr>
      <w:r>
        <w:rPr>
          <w:b/>
          <w:bCs/>
          <w:spacing w:val="-1"/>
          <w:sz w:val="24"/>
          <w:szCs w:val="24"/>
        </w:rPr>
        <w:t>Глава 8. РАСПИСАНИЕ</w:t>
      </w:r>
    </w:p>
    <w:p w:rsidR="00000000" w:rsidRDefault="00F01E4C">
      <w:pPr>
        <w:shd w:val="clear" w:color="auto" w:fill="FFFFFF"/>
        <w:spacing w:before="269" w:line="278" w:lineRule="exact"/>
        <w:ind w:left="10" w:right="29" w:firstLine="691"/>
        <w:jc w:val="both"/>
      </w:pPr>
      <w:r>
        <w:rPr>
          <w:sz w:val="24"/>
          <w:szCs w:val="24"/>
        </w:rPr>
        <w:t>На всех этапах соревнований расписание игр составляется на заседании ГСК в присутствии тренеров или представителей команд после проведения жеребьевки.</w:t>
      </w:r>
    </w:p>
    <w:p w:rsidR="00000000" w:rsidRDefault="00F01E4C">
      <w:pPr>
        <w:shd w:val="clear" w:color="auto" w:fill="FFFFFF"/>
        <w:spacing w:before="269" w:line="278" w:lineRule="exact"/>
        <w:ind w:left="10" w:right="29" w:firstLine="691"/>
        <w:jc w:val="both"/>
        <w:sectPr w:rsidR="00000000">
          <w:pgSz w:w="11909" w:h="16834"/>
          <w:pgMar w:top="581" w:right="1087" w:bottom="360" w:left="1462" w:header="720" w:footer="720" w:gutter="0"/>
          <w:cols w:space="60"/>
          <w:noEndnote/>
        </w:sectPr>
      </w:pPr>
    </w:p>
    <w:p w:rsidR="00000000" w:rsidRDefault="00F01E4C">
      <w:pPr>
        <w:shd w:val="clear" w:color="auto" w:fill="FFFFFF"/>
        <w:spacing w:line="269" w:lineRule="exact"/>
        <w:ind w:left="19" w:firstLine="701"/>
      </w:pPr>
      <w:r>
        <w:rPr>
          <w:sz w:val="24"/>
          <w:szCs w:val="24"/>
        </w:rPr>
        <w:lastRenderedPageBreak/>
        <w:t>Оно   составляется   с   учетом   количества   и   занятости   игровых   площадок, возможностей работы транспорта.</w:t>
      </w:r>
    </w:p>
    <w:p w:rsidR="00000000" w:rsidRDefault="00F01E4C">
      <w:pPr>
        <w:shd w:val="clear" w:color="auto" w:fill="FFFFFF"/>
        <w:spacing w:before="269"/>
        <w:ind w:left="19"/>
      </w:pPr>
      <w:r>
        <w:rPr>
          <w:sz w:val="24"/>
          <w:szCs w:val="24"/>
        </w:rPr>
        <w:t>Глава 9. ДИСЦИПЛИНАРНЫЕ ПРОСТУПКИ И САНКЦИИ</w:t>
      </w:r>
    </w:p>
    <w:p w:rsidR="00000000" w:rsidRDefault="00F01E4C">
      <w:pPr>
        <w:shd w:val="clear" w:color="auto" w:fill="FFFFFF"/>
        <w:spacing w:before="269" w:line="269" w:lineRule="exact"/>
        <w:ind w:left="19"/>
      </w:pPr>
      <w:r>
        <w:rPr>
          <w:sz w:val="24"/>
          <w:szCs w:val="24"/>
        </w:rPr>
        <w:t xml:space="preserve">9.1. </w:t>
      </w:r>
      <w:r>
        <w:rPr>
          <w:sz w:val="24"/>
          <w:szCs w:val="24"/>
        </w:rPr>
        <w:t>Игроки</w:t>
      </w:r>
    </w:p>
    <w:p w:rsidR="00000000" w:rsidRDefault="00F01E4C">
      <w:pPr>
        <w:shd w:val="clear" w:color="auto" w:fill="FFFFFF"/>
        <w:tabs>
          <w:tab w:val="left" w:pos="605"/>
        </w:tabs>
        <w:spacing w:line="269" w:lineRule="exact"/>
        <w:ind w:left="605" w:right="29" w:hanging="595"/>
        <w:jc w:val="both"/>
      </w:pPr>
      <w:r>
        <w:rPr>
          <w:spacing w:val="-6"/>
          <w:sz w:val="24"/>
          <w:szCs w:val="24"/>
        </w:rPr>
        <w:t>9.1.1.</w:t>
      </w:r>
      <w:r>
        <w:rPr>
          <w:sz w:val="24"/>
          <w:szCs w:val="24"/>
        </w:rPr>
        <w:tab/>
      </w:r>
      <w:r>
        <w:rPr>
          <w:sz w:val="24"/>
          <w:szCs w:val="24"/>
        </w:rPr>
        <w:t>Недисциплинированным поведением считается оспаривание р</w:t>
      </w:r>
      <w:r>
        <w:rPr>
          <w:sz w:val="24"/>
          <w:szCs w:val="24"/>
        </w:rPr>
        <w:t>ешения судьи,</w:t>
      </w:r>
      <w:r>
        <w:rPr>
          <w:sz w:val="24"/>
          <w:szCs w:val="24"/>
        </w:rPr>
        <w:br/>
        <w:t>оскорбительные жесты в отношении судей, соперников и зрителей, нецензурные</w:t>
      </w:r>
      <w:r>
        <w:rPr>
          <w:sz w:val="24"/>
          <w:szCs w:val="24"/>
        </w:rPr>
        <w:br/>
        <w:t>выражения, игра с не заправленными майками, демонстративные откидывания</w:t>
      </w:r>
      <w:r>
        <w:rPr>
          <w:sz w:val="24"/>
          <w:szCs w:val="24"/>
        </w:rPr>
        <w:br/>
        <w:t>мяча и другие аналогичные действия.</w:t>
      </w:r>
    </w:p>
    <w:p w:rsidR="00000000" w:rsidRDefault="00F01E4C">
      <w:pPr>
        <w:shd w:val="clear" w:color="auto" w:fill="FFFFFF"/>
        <w:spacing w:before="10" w:line="269" w:lineRule="exact"/>
        <w:ind w:left="710" w:right="10"/>
        <w:jc w:val="both"/>
      </w:pPr>
      <w:r>
        <w:rPr>
          <w:sz w:val="24"/>
          <w:szCs w:val="24"/>
        </w:rPr>
        <w:t>В этом случае игрок наказывается техническим фолом. В случа</w:t>
      </w:r>
      <w:r>
        <w:rPr>
          <w:sz w:val="24"/>
          <w:szCs w:val="24"/>
        </w:rPr>
        <w:t>е неоднократного или вопиющего нарушения правил поведения игрок должен быть наказан дисквалифицирующим фолом.</w:t>
      </w:r>
    </w:p>
    <w:p w:rsidR="00000000" w:rsidRDefault="00F01E4C" w:rsidP="00F01E4C">
      <w:pPr>
        <w:numPr>
          <w:ilvl w:val="0"/>
          <w:numId w:val="5"/>
        </w:numPr>
        <w:shd w:val="clear" w:color="auto" w:fill="FFFFFF"/>
        <w:tabs>
          <w:tab w:val="left" w:pos="605"/>
        </w:tabs>
        <w:spacing w:before="10" w:line="269" w:lineRule="exact"/>
        <w:ind w:left="605" w:right="10" w:hanging="595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После получения дисквалифицирующего фола игрок пропускает одну очередную игру. В зависимости от тяжести проступка Главный судья тура </w:t>
      </w:r>
      <w:r>
        <w:rPr>
          <w:sz w:val="24"/>
          <w:szCs w:val="24"/>
        </w:rPr>
        <w:t>может своим решением увеличить дисквалификацию дополнительно еще на одну игру, что должно быть оформлено протоколом.</w:t>
      </w:r>
    </w:p>
    <w:p w:rsidR="00000000" w:rsidRDefault="00F01E4C" w:rsidP="00F01E4C">
      <w:pPr>
        <w:numPr>
          <w:ilvl w:val="0"/>
          <w:numId w:val="5"/>
        </w:numPr>
        <w:shd w:val="clear" w:color="auto" w:fill="FFFFFF"/>
        <w:tabs>
          <w:tab w:val="left" w:pos="605"/>
        </w:tabs>
        <w:spacing w:line="269" w:lineRule="exact"/>
        <w:ind w:left="605" w:right="10" w:hanging="595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Игрок, разрушивший баскетбольный щит до игры или во время перерыва, независимо от причин и приема разрушения или во время игры</w:t>
      </w:r>
      <w:r>
        <w:rPr>
          <w:sz w:val="24"/>
          <w:szCs w:val="24"/>
        </w:rPr>
        <w:t xml:space="preserve"> из-за умышленного длительного повисания на кольце после броска, дисквалифицируется на пять последующих игр.</w:t>
      </w:r>
    </w:p>
    <w:p w:rsidR="00000000" w:rsidRDefault="00F01E4C" w:rsidP="00F01E4C">
      <w:pPr>
        <w:numPr>
          <w:ilvl w:val="0"/>
          <w:numId w:val="5"/>
        </w:numPr>
        <w:shd w:val="clear" w:color="auto" w:fill="FFFFFF"/>
        <w:tabs>
          <w:tab w:val="left" w:pos="605"/>
        </w:tabs>
        <w:spacing w:before="10" w:line="269" w:lineRule="exact"/>
        <w:ind w:left="605" w:right="19" w:hanging="595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При нарушении дисциплины игроком по отношению к судьям, соперникам или зрителям после окончания игрового времени или после подписания </w:t>
      </w:r>
      <w:r>
        <w:rPr>
          <w:sz w:val="24"/>
          <w:szCs w:val="24"/>
        </w:rPr>
        <w:t>протокола и при наличии рапорта потерпевшего, региональный представитель может наложить на игрока дисквалификацию до двух очередных игр.</w:t>
      </w:r>
    </w:p>
    <w:p w:rsidR="00000000" w:rsidRDefault="00F01E4C" w:rsidP="00F01E4C">
      <w:pPr>
        <w:numPr>
          <w:ilvl w:val="0"/>
          <w:numId w:val="5"/>
        </w:numPr>
        <w:shd w:val="clear" w:color="auto" w:fill="FFFFFF"/>
        <w:tabs>
          <w:tab w:val="left" w:pos="605"/>
        </w:tabs>
        <w:spacing w:before="10" w:line="269" w:lineRule="exact"/>
        <w:ind w:left="10"/>
        <w:rPr>
          <w:spacing w:val="-6"/>
          <w:sz w:val="24"/>
          <w:szCs w:val="24"/>
        </w:rPr>
      </w:pPr>
      <w:r>
        <w:rPr>
          <w:sz w:val="24"/>
          <w:szCs w:val="24"/>
        </w:rPr>
        <w:t>Незавершенное на туре наказание переносится на очередные игры следующего тура</w:t>
      </w:r>
    </w:p>
    <w:p w:rsidR="00000000" w:rsidRDefault="00F01E4C">
      <w:pPr>
        <w:shd w:val="clear" w:color="auto" w:fill="FFFFFF"/>
        <w:spacing w:line="269" w:lineRule="exact"/>
        <w:ind w:left="10" w:right="4608" w:firstLine="701"/>
      </w:pPr>
      <w:r>
        <w:rPr>
          <w:spacing w:val="-3"/>
          <w:sz w:val="24"/>
          <w:szCs w:val="24"/>
        </w:rPr>
        <w:t xml:space="preserve">соревнований, в </w:t>
      </w:r>
      <w:proofErr w:type="gramStart"/>
      <w:r>
        <w:rPr>
          <w:spacing w:val="-3"/>
          <w:sz w:val="24"/>
          <w:szCs w:val="24"/>
        </w:rPr>
        <w:t>котором</w:t>
      </w:r>
      <w:proofErr w:type="gramEnd"/>
      <w:r>
        <w:rPr>
          <w:spacing w:val="-3"/>
          <w:sz w:val="24"/>
          <w:szCs w:val="24"/>
        </w:rPr>
        <w:t xml:space="preserve"> он у</w:t>
      </w:r>
      <w:r>
        <w:rPr>
          <w:spacing w:val="-3"/>
          <w:sz w:val="24"/>
          <w:szCs w:val="24"/>
        </w:rPr>
        <w:t xml:space="preserve">частвует. </w:t>
      </w:r>
      <w:r>
        <w:rPr>
          <w:sz w:val="24"/>
          <w:szCs w:val="24"/>
        </w:rPr>
        <w:t>9.2      Команды</w:t>
      </w:r>
    </w:p>
    <w:p w:rsidR="00000000" w:rsidRDefault="00F01E4C">
      <w:pPr>
        <w:shd w:val="clear" w:color="auto" w:fill="FFFFFF"/>
        <w:spacing w:line="269" w:lineRule="exact"/>
        <w:ind w:left="10" w:right="19" w:firstLine="701"/>
        <w:jc w:val="both"/>
      </w:pPr>
      <w:r>
        <w:rPr>
          <w:sz w:val="24"/>
          <w:szCs w:val="24"/>
        </w:rPr>
        <w:t>Команде засчитывается поражение в игре, в которой принимал участие игрок, который должен был пропустить ее согласно требованиям регламента.</w:t>
      </w:r>
    </w:p>
    <w:p w:rsidR="00000000" w:rsidRDefault="00F01E4C">
      <w:pPr>
        <w:shd w:val="clear" w:color="auto" w:fill="FFFFFF"/>
        <w:spacing w:line="269" w:lineRule="exact"/>
        <w:ind w:right="19" w:firstLine="701"/>
        <w:jc w:val="both"/>
      </w:pPr>
      <w:r>
        <w:rPr>
          <w:spacing w:val="-1"/>
          <w:sz w:val="24"/>
          <w:szCs w:val="24"/>
        </w:rPr>
        <w:t xml:space="preserve">Во всех остальных случаях, когда нарушены условия требуемого состава команды, </w:t>
      </w:r>
      <w:r>
        <w:rPr>
          <w:sz w:val="24"/>
          <w:szCs w:val="24"/>
        </w:rPr>
        <w:t>указанные в</w:t>
      </w:r>
      <w:r>
        <w:rPr>
          <w:sz w:val="24"/>
          <w:szCs w:val="24"/>
        </w:rPr>
        <w:t xml:space="preserve"> главе 5 «Участники соревнований», команда снимается с соревнований.</w:t>
      </w:r>
    </w:p>
    <w:p w:rsidR="00000000" w:rsidRDefault="00F01E4C">
      <w:pPr>
        <w:shd w:val="clear" w:color="auto" w:fill="FFFFFF"/>
        <w:spacing w:line="269" w:lineRule="exact"/>
        <w:ind w:left="10" w:right="10" w:firstLine="691"/>
        <w:jc w:val="both"/>
      </w:pPr>
      <w:r>
        <w:rPr>
          <w:sz w:val="24"/>
          <w:szCs w:val="24"/>
        </w:rPr>
        <w:t>Команда и игроки могут быть сняты с соревнований, а тренеры и/или их помощники отстранены от руководства командой при вопиющих нарушениях дисциплины, как в пределах спортивного сооружения</w:t>
      </w:r>
      <w:r>
        <w:rPr>
          <w:sz w:val="24"/>
          <w:szCs w:val="24"/>
        </w:rPr>
        <w:t>, так и вне его (драка, нарушение спортивного режима, порча имущества и т.п.).</w:t>
      </w:r>
    </w:p>
    <w:p w:rsidR="00000000" w:rsidRDefault="00F01E4C">
      <w:pPr>
        <w:shd w:val="clear" w:color="auto" w:fill="FFFFFF"/>
        <w:spacing w:before="278"/>
        <w:ind w:left="10"/>
      </w:pPr>
      <w:r>
        <w:rPr>
          <w:sz w:val="24"/>
          <w:szCs w:val="24"/>
        </w:rPr>
        <w:t>Глава 10. КЛАССИФИКАЦИЯ КОМАНД</w:t>
      </w:r>
    </w:p>
    <w:p w:rsidR="00000000" w:rsidRDefault="00F01E4C">
      <w:pPr>
        <w:shd w:val="clear" w:color="auto" w:fill="FFFFFF"/>
        <w:spacing w:before="278" w:line="269" w:lineRule="exact"/>
        <w:ind w:left="29"/>
      </w:pPr>
      <w:r>
        <w:rPr>
          <w:sz w:val="24"/>
          <w:szCs w:val="24"/>
        </w:rPr>
        <w:t xml:space="preserve">10.1. </w:t>
      </w:r>
      <w:r>
        <w:rPr>
          <w:sz w:val="24"/>
          <w:szCs w:val="24"/>
        </w:rPr>
        <w:t>Общие положения</w:t>
      </w:r>
    </w:p>
    <w:p w:rsidR="00000000" w:rsidRDefault="00F01E4C">
      <w:pPr>
        <w:shd w:val="clear" w:color="auto" w:fill="FFFFFF"/>
        <w:spacing w:line="269" w:lineRule="exact"/>
        <w:ind w:left="10" w:right="10" w:firstLine="710"/>
        <w:jc w:val="both"/>
      </w:pPr>
      <w:r>
        <w:rPr>
          <w:sz w:val="24"/>
          <w:szCs w:val="24"/>
        </w:rPr>
        <w:t>Классификация команд проводится согласно разделу «Классификация команд» «Официальных правил баскетбола».</w:t>
      </w:r>
    </w:p>
    <w:p w:rsidR="00000000" w:rsidRDefault="00F01E4C">
      <w:pPr>
        <w:shd w:val="clear" w:color="auto" w:fill="FFFFFF"/>
        <w:spacing w:line="269" w:lineRule="exact"/>
        <w:ind w:left="10" w:firstLine="682"/>
      </w:pPr>
      <w:r>
        <w:rPr>
          <w:sz w:val="24"/>
          <w:szCs w:val="24"/>
        </w:rPr>
        <w:t>По окончании каждог</w:t>
      </w:r>
      <w:r>
        <w:rPr>
          <w:sz w:val="24"/>
          <w:szCs w:val="24"/>
        </w:rPr>
        <w:t>о этапа соревнований главный судья обязан предоставить всем участвующим командам итоговую таблицу с указанием занятых мест, подписанную им и главным секретарем, и заверенную печатью проводящей организации. 10.2. Особые случаи</w:t>
      </w:r>
    </w:p>
    <w:p w:rsidR="00000000" w:rsidRDefault="00F01E4C">
      <w:pPr>
        <w:shd w:val="clear" w:color="auto" w:fill="FFFFFF"/>
        <w:spacing w:line="269" w:lineRule="exact"/>
        <w:ind w:firstLine="701"/>
        <w:jc w:val="both"/>
      </w:pPr>
      <w:r>
        <w:rPr>
          <w:sz w:val="24"/>
          <w:szCs w:val="24"/>
        </w:rPr>
        <w:t>В случае снятия команды с соре</w:t>
      </w:r>
      <w:r>
        <w:rPr>
          <w:sz w:val="24"/>
          <w:szCs w:val="24"/>
        </w:rPr>
        <w:t>внований в ходе розыгрыша турнира или на предварительном этапе в подгруппе, результаты ее игр аннулируются.</w:t>
      </w:r>
    </w:p>
    <w:p w:rsidR="00000000" w:rsidRDefault="00F01E4C">
      <w:pPr>
        <w:shd w:val="clear" w:color="auto" w:fill="FFFFFF"/>
        <w:spacing w:line="269" w:lineRule="exact"/>
        <w:ind w:right="19" w:firstLine="701"/>
        <w:jc w:val="both"/>
      </w:pPr>
      <w:r>
        <w:rPr>
          <w:spacing w:val="-1"/>
          <w:sz w:val="24"/>
          <w:szCs w:val="24"/>
        </w:rPr>
        <w:t xml:space="preserve">В случае если региональный представитель по результатам проверки поступившего </w:t>
      </w:r>
      <w:r>
        <w:rPr>
          <w:sz w:val="24"/>
          <w:szCs w:val="24"/>
        </w:rPr>
        <w:t>на соревнованиях протеста на состав команды обнаружил нарушение Положе</w:t>
      </w:r>
      <w:r>
        <w:rPr>
          <w:sz w:val="24"/>
          <w:szCs w:val="24"/>
        </w:rPr>
        <w:t>ния, то он может пересмотреть результаты тура с участием этой команды.</w:t>
      </w:r>
    </w:p>
    <w:p w:rsidR="00000000" w:rsidRDefault="00F01E4C">
      <w:pPr>
        <w:shd w:val="clear" w:color="auto" w:fill="FFFFFF"/>
        <w:spacing w:before="269"/>
      </w:pPr>
      <w:r>
        <w:rPr>
          <w:spacing w:val="-2"/>
          <w:sz w:val="24"/>
          <w:szCs w:val="24"/>
        </w:rPr>
        <w:t>Глава 11. НАГРА2КДЕНИЕ</w:t>
      </w:r>
    </w:p>
    <w:p w:rsidR="00000000" w:rsidRDefault="00F01E4C">
      <w:pPr>
        <w:shd w:val="clear" w:color="auto" w:fill="FFFFFF"/>
        <w:spacing w:before="278" w:line="269" w:lineRule="exact"/>
      </w:pPr>
      <w:r>
        <w:rPr>
          <w:sz w:val="24"/>
          <w:szCs w:val="24"/>
        </w:rPr>
        <w:t xml:space="preserve">11.1.  </w:t>
      </w:r>
      <w:r>
        <w:rPr>
          <w:sz w:val="24"/>
          <w:szCs w:val="24"/>
        </w:rPr>
        <w:t>Награждение  победителей  на  областных  зональных  соревнованиях  в турнире «Локобаскет - Школьная лига».</w:t>
      </w:r>
    </w:p>
    <w:p w:rsidR="00000000" w:rsidRDefault="00F01E4C">
      <w:pPr>
        <w:shd w:val="clear" w:color="auto" w:fill="FFFFFF"/>
        <w:spacing w:before="278" w:line="269" w:lineRule="exact"/>
        <w:sectPr w:rsidR="00000000">
          <w:pgSz w:w="11909" w:h="16834"/>
          <w:pgMar w:top="678" w:right="953" w:bottom="360" w:left="1606" w:header="720" w:footer="720" w:gutter="0"/>
          <w:cols w:space="60"/>
          <w:noEndnote/>
        </w:sectPr>
      </w:pPr>
    </w:p>
    <w:p w:rsidR="00000000" w:rsidRDefault="00F01E4C">
      <w:pPr>
        <w:shd w:val="clear" w:color="auto" w:fill="FFFFFF"/>
        <w:spacing w:line="269" w:lineRule="exact"/>
        <w:ind w:left="701"/>
      </w:pPr>
      <w:proofErr w:type="gramStart"/>
      <w:r>
        <w:rPr>
          <w:sz w:val="24"/>
          <w:szCs w:val="24"/>
        </w:rPr>
        <w:lastRenderedPageBreak/>
        <w:t>Команды, занявшие 1,2,3 м</w:t>
      </w:r>
      <w:r>
        <w:rPr>
          <w:sz w:val="24"/>
          <w:szCs w:val="24"/>
        </w:rPr>
        <w:t>еста награждаются</w:t>
      </w:r>
      <w:proofErr w:type="gramEnd"/>
      <w:r>
        <w:rPr>
          <w:sz w:val="24"/>
          <w:szCs w:val="24"/>
        </w:rPr>
        <w:t xml:space="preserve"> кубками.</w:t>
      </w:r>
    </w:p>
    <w:p w:rsidR="00000000" w:rsidRDefault="00F01E4C">
      <w:pPr>
        <w:shd w:val="clear" w:color="auto" w:fill="FFFFFF"/>
        <w:spacing w:line="269" w:lineRule="exact"/>
        <w:ind w:left="10" w:right="38" w:firstLine="691"/>
        <w:jc w:val="both"/>
      </w:pPr>
      <w:r>
        <w:rPr>
          <w:spacing w:val="-1"/>
          <w:sz w:val="24"/>
          <w:szCs w:val="24"/>
        </w:rPr>
        <w:t xml:space="preserve">Игроки, тренеры, помощники тренеров команд-призеров награждаются медалями и </w:t>
      </w:r>
      <w:r>
        <w:rPr>
          <w:sz w:val="24"/>
          <w:szCs w:val="24"/>
        </w:rPr>
        <w:t>грамотами.</w:t>
      </w:r>
    </w:p>
    <w:p w:rsidR="00000000" w:rsidRDefault="00F01E4C">
      <w:pPr>
        <w:shd w:val="clear" w:color="auto" w:fill="FFFFFF"/>
        <w:spacing w:line="269" w:lineRule="exact"/>
        <w:ind w:left="19" w:right="461"/>
      </w:pPr>
      <w:r>
        <w:rPr>
          <w:spacing w:val="-1"/>
          <w:sz w:val="24"/>
          <w:szCs w:val="24"/>
        </w:rPr>
        <w:t xml:space="preserve">11.2,        </w:t>
      </w:r>
      <w:r>
        <w:rPr>
          <w:spacing w:val="-1"/>
          <w:sz w:val="24"/>
          <w:szCs w:val="24"/>
        </w:rPr>
        <w:t xml:space="preserve">На областных   финальных соревнованиях команды,   занявшие     1,   2,   3 </w:t>
      </w:r>
      <w:r>
        <w:rPr>
          <w:sz w:val="24"/>
          <w:szCs w:val="24"/>
        </w:rPr>
        <w:t>места, награждаются кубками.</w:t>
      </w:r>
    </w:p>
    <w:p w:rsidR="00000000" w:rsidRDefault="00F01E4C">
      <w:pPr>
        <w:shd w:val="clear" w:color="auto" w:fill="FFFFFF"/>
        <w:spacing w:before="19" w:line="259" w:lineRule="exact"/>
        <w:ind w:left="10" w:right="38" w:firstLine="701"/>
        <w:jc w:val="both"/>
      </w:pPr>
      <w:r>
        <w:rPr>
          <w:spacing w:val="-2"/>
          <w:sz w:val="24"/>
          <w:szCs w:val="24"/>
        </w:rPr>
        <w:t>Игроки, тренеры, помощник</w:t>
      </w:r>
      <w:r>
        <w:rPr>
          <w:spacing w:val="-2"/>
          <w:sz w:val="24"/>
          <w:szCs w:val="24"/>
        </w:rPr>
        <w:t xml:space="preserve">и тренеров команд-призеров награждаются медалями и </w:t>
      </w:r>
      <w:r>
        <w:rPr>
          <w:sz w:val="24"/>
          <w:szCs w:val="24"/>
        </w:rPr>
        <w:t>грамотами.</w:t>
      </w:r>
    </w:p>
    <w:p w:rsidR="00000000" w:rsidRDefault="00F01E4C">
      <w:pPr>
        <w:shd w:val="clear" w:color="auto" w:fill="FFFFFF"/>
        <w:spacing w:before="10" w:line="259" w:lineRule="exact"/>
        <w:ind w:left="10" w:right="29" w:firstLine="691"/>
        <w:jc w:val="both"/>
      </w:pPr>
      <w:r>
        <w:rPr>
          <w:sz w:val="24"/>
          <w:szCs w:val="24"/>
        </w:rPr>
        <w:t xml:space="preserve">Игроки, тренеры, помощники тренеров команд-призеров областных финальных соревнований награждаются </w:t>
      </w:r>
      <w:proofErr w:type="spellStart"/>
      <w:r>
        <w:rPr>
          <w:sz w:val="24"/>
          <w:szCs w:val="24"/>
        </w:rPr>
        <w:t>ценньми</w:t>
      </w:r>
      <w:proofErr w:type="spellEnd"/>
      <w:r>
        <w:rPr>
          <w:sz w:val="24"/>
          <w:szCs w:val="24"/>
        </w:rPr>
        <w:t xml:space="preserve"> призами.</w:t>
      </w:r>
    </w:p>
    <w:p w:rsidR="00000000" w:rsidRDefault="00F01E4C">
      <w:pPr>
        <w:shd w:val="clear" w:color="auto" w:fill="FFFFFF"/>
        <w:spacing w:before="19" w:line="259" w:lineRule="exact"/>
        <w:ind w:left="10" w:right="38" w:firstLine="691"/>
        <w:jc w:val="both"/>
      </w:pPr>
      <w:r>
        <w:rPr>
          <w:sz w:val="24"/>
          <w:szCs w:val="24"/>
        </w:rPr>
        <w:t>На областных финальных соревнованиях ценным призом награждается лучший игрок ту</w:t>
      </w:r>
      <w:r>
        <w:rPr>
          <w:sz w:val="24"/>
          <w:szCs w:val="24"/>
        </w:rPr>
        <w:t>рнира «Локобаскет - Школьная лига».</w:t>
      </w:r>
    </w:p>
    <w:p w:rsidR="00000000" w:rsidRDefault="00F01E4C">
      <w:pPr>
        <w:shd w:val="clear" w:color="auto" w:fill="FFFFFF"/>
        <w:spacing w:before="10" w:line="269" w:lineRule="exact"/>
        <w:ind w:right="29" w:firstLine="691"/>
        <w:jc w:val="both"/>
      </w:pPr>
      <w:r>
        <w:rPr>
          <w:b/>
          <w:bCs/>
          <w:spacing w:val="-1"/>
          <w:sz w:val="24"/>
          <w:szCs w:val="24"/>
        </w:rPr>
        <w:t xml:space="preserve">Все участники зональных соревнований получают спортивную форму (трусы, </w:t>
      </w:r>
      <w:r>
        <w:rPr>
          <w:b/>
          <w:bCs/>
          <w:sz w:val="24"/>
          <w:szCs w:val="24"/>
        </w:rPr>
        <w:t>майки) с эмблемой школьной лиги, в которой обязаны играть во время проведения турнира.</w:t>
      </w:r>
    </w:p>
    <w:p w:rsidR="00000000" w:rsidRDefault="00F01E4C">
      <w:pPr>
        <w:shd w:val="clear" w:color="auto" w:fill="FFFFFF"/>
        <w:spacing w:before="269"/>
        <w:ind w:left="10"/>
      </w:pPr>
      <w:r>
        <w:rPr>
          <w:b/>
          <w:bCs/>
          <w:spacing w:val="-10"/>
          <w:sz w:val="24"/>
          <w:szCs w:val="24"/>
        </w:rPr>
        <w:t>Глава 12. ФИНАНСОВЫЕ УСЛОВИЯ ПРОВЕДЕНИЯ СОРЕВНОВАНИЙ</w:t>
      </w:r>
    </w:p>
    <w:p w:rsidR="00000000" w:rsidRDefault="00F01E4C">
      <w:pPr>
        <w:shd w:val="clear" w:color="auto" w:fill="FFFFFF"/>
        <w:spacing w:before="259" w:line="269" w:lineRule="exact"/>
        <w:ind w:left="38"/>
      </w:pPr>
      <w:r>
        <w:rPr>
          <w:b/>
          <w:bCs/>
          <w:spacing w:val="-3"/>
          <w:sz w:val="24"/>
          <w:szCs w:val="24"/>
        </w:rPr>
        <w:t xml:space="preserve">12.1. </w:t>
      </w:r>
      <w:r>
        <w:rPr>
          <w:b/>
          <w:bCs/>
          <w:spacing w:val="-3"/>
          <w:sz w:val="24"/>
          <w:szCs w:val="24"/>
        </w:rPr>
        <w:t>Общ</w:t>
      </w:r>
      <w:r>
        <w:rPr>
          <w:b/>
          <w:bCs/>
          <w:spacing w:val="-3"/>
          <w:sz w:val="24"/>
          <w:szCs w:val="24"/>
        </w:rPr>
        <w:t>ие положения</w:t>
      </w:r>
    </w:p>
    <w:p w:rsidR="00000000" w:rsidRDefault="00F01E4C" w:rsidP="00F01E4C">
      <w:pPr>
        <w:numPr>
          <w:ilvl w:val="0"/>
          <w:numId w:val="6"/>
        </w:numPr>
        <w:shd w:val="clear" w:color="auto" w:fill="FFFFFF"/>
        <w:tabs>
          <w:tab w:val="left" w:pos="816"/>
        </w:tabs>
        <w:spacing w:before="10" w:line="269" w:lineRule="exact"/>
        <w:ind w:left="10"/>
        <w:rPr>
          <w:b/>
          <w:bCs/>
          <w:spacing w:val="-36"/>
          <w:w w:val="131"/>
          <w:sz w:val="24"/>
          <w:szCs w:val="24"/>
        </w:rPr>
      </w:pPr>
      <w:r>
        <w:rPr>
          <w:spacing w:val="-1"/>
          <w:sz w:val="24"/>
          <w:szCs w:val="24"/>
        </w:rPr>
        <w:t xml:space="preserve">Генеральным   спонсором   по проведению турнира выступает компания   ОАО </w:t>
      </w:r>
      <w:r>
        <w:rPr>
          <w:sz w:val="24"/>
          <w:szCs w:val="24"/>
        </w:rPr>
        <w:t>«Российские железные дороги».</w:t>
      </w:r>
    </w:p>
    <w:p w:rsidR="00000000" w:rsidRDefault="00F01E4C" w:rsidP="00F01E4C">
      <w:pPr>
        <w:numPr>
          <w:ilvl w:val="0"/>
          <w:numId w:val="6"/>
        </w:numPr>
        <w:shd w:val="clear" w:color="auto" w:fill="FFFFFF"/>
        <w:tabs>
          <w:tab w:val="left" w:pos="816"/>
        </w:tabs>
        <w:spacing w:before="10" w:line="269" w:lineRule="exact"/>
        <w:ind w:left="10"/>
        <w:rPr>
          <w:b/>
          <w:bCs/>
          <w:spacing w:val="-10"/>
          <w:sz w:val="24"/>
          <w:szCs w:val="24"/>
        </w:rPr>
      </w:pPr>
      <w:r>
        <w:rPr>
          <w:sz w:val="24"/>
          <w:szCs w:val="24"/>
        </w:rPr>
        <w:t>Расходы    по    организации    и    проведению    Соревнований,    награждению и обеспечению питанием участни</w:t>
      </w:r>
      <w:r>
        <w:rPr>
          <w:sz w:val="24"/>
          <w:szCs w:val="24"/>
        </w:rPr>
        <w:t>ков турниров несет ЧООО «Федерация баскетбола».</w:t>
      </w:r>
    </w:p>
    <w:p w:rsidR="00000000" w:rsidRDefault="00F01E4C">
      <w:pPr>
        <w:shd w:val="clear" w:color="auto" w:fill="FFFFFF"/>
        <w:spacing w:line="269" w:lineRule="exact"/>
        <w:ind w:right="19" w:firstLine="528"/>
        <w:jc w:val="both"/>
      </w:pPr>
      <w:r>
        <w:rPr>
          <w:sz w:val="24"/>
          <w:szCs w:val="24"/>
        </w:rPr>
        <w:t>Расходы по проезду команд к месту проведения турниров и обратно несут направляющие организации.</w:t>
      </w:r>
    </w:p>
    <w:p w:rsidR="00000000" w:rsidRDefault="00F01E4C">
      <w:pPr>
        <w:shd w:val="clear" w:color="auto" w:fill="FFFFFF"/>
        <w:spacing w:line="269" w:lineRule="exact"/>
        <w:ind w:left="10" w:right="29" w:firstLine="538"/>
        <w:jc w:val="both"/>
      </w:pPr>
      <w:r>
        <w:rPr>
          <w:sz w:val="24"/>
          <w:szCs w:val="24"/>
        </w:rPr>
        <w:t>Расходы, связанные с оплатой работы судейской коллегии, обслуживающей Соревнования, оплатой за услуги спортсоору</w:t>
      </w:r>
      <w:r>
        <w:rPr>
          <w:sz w:val="24"/>
          <w:szCs w:val="24"/>
        </w:rPr>
        <w:t>жения за счёт Министерства образования и науки Челябинской области.</w:t>
      </w:r>
    </w:p>
    <w:p w:rsidR="00000000" w:rsidRDefault="00F01E4C">
      <w:pPr>
        <w:shd w:val="clear" w:color="auto" w:fill="FFFFFF"/>
        <w:spacing w:line="278" w:lineRule="exact"/>
        <w:ind w:right="19" w:firstLine="528"/>
        <w:jc w:val="both"/>
      </w:pPr>
      <w:r>
        <w:rPr>
          <w:sz w:val="24"/>
          <w:szCs w:val="24"/>
        </w:rPr>
        <w:t>Расходы по проезду команд к месту проведения финала Всероссийских соревнований за счет Министерства образования и науки Челябинской области</w:t>
      </w:r>
    </w:p>
    <w:p w:rsidR="00000000" w:rsidRDefault="00F01E4C">
      <w:pPr>
        <w:shd w:val="clear" w:color="auto" w:fill="FFFFFF"/>
        <w:spacing w:before="250" w:line="278" w:lineRule="exact"/>
      </w:pPr>
      <w:r>
        <w:rPr>
          <w:b/>
          <w:bCs/>
          <w:spacing w:val="-2"/>
          <w:sz w:val="24"/>
          <w:szCs w:val="24"/>
        </w:rPr>
        <w:t xml:space="preserve">12.13. </w:t>
      </w:r>
      <w:r>
        <w:rPr>
          <w:spacing w:val="-2"/>
          <w:sz w:val="24"/>
          <w:szCs w:val="24"/>
        </w:rPr>
        <w:t xml:space="preserve">Организаторы турнира установили, что все </w:t>
      </w:r>
      <w:r>
        <w:rPr>
          <w:spacing w:val="-2"/>
          <w:sz w:val="24"/>
          <w:szCs w:val="24"/>
        </w:rPr>
        <w:t xml:space="preserve">коммерческие и аудиовизуальные права </w:t>
      </w:r>
      <w:r>
        <w:rPr>
          <w:sz w:val="24"/>
          <w:szCs w:val="24"/>
        </w:rPr>
        <w:t>на турнир «Локобаскет - Школьная лига» передаются Автономной некоммерческой организации «Локомотив - Школьная баскетбольная лига» на все время проведения турнира и включают в себя:</w:t>
      </w:r>
    </w:p>
    <w:p w:rsidR="00000000" w:rsidRDefault="00F01E4C" w:rsidP="00F01E4C">
      <w:pPr>
        <w:numPr>
          <w:ilvl w:val="0"/>
          <w:numId w:val="7"/>
        </w:numPr>
        <w:shd w:val="clear" w:color="auto" w:fill="FFFFFF"/>
        <w:tabs>
          <w:tab w:val="left" w:pos="326"/>
        </w:tabs>
        <w:spacing w:line="278" w:lineRule="exact"/>
        <w:ind w:left="10"/>
        <w:rPr>
          <w:sz w:val="24"/>
          <w:szCs w:val="24"/>
        </w:rPr>
      </w:pPr>
      <w:r>
        <w:rPr>
          <w:sz w:val="24"/>
          <w:szCs w:val="24"/>
        </w:rPr>
        <w:t>право назначения официальных спонс</w:t>
      </w:r>
      <w:r>
        <w:rPr>
          <w:sz w:val="24"/>
          <w:szCs w:val="24"/>
        </w:rPr>
        <w:t>оров и партнеров турнира;</w:t>
      </w:r>
    </w:p>
    <w:p w:rsidR="00000000" w:rsidRDefault="00F01E4C" w:rsidP="00F01E4C">
      <w:pPr>
        <w:numPr>
          <w:ilvl w:val="0"/>
          <w:numId w:val="8"/>
        </w:numPr>
        <w:shd w:val="clear" w:color="auto" w:fill="FFFFFF"/>
        <w:tabs>
          <w:tab w:val="left" w:pos="326"/>
        </w:tabs>
        <w:spacing w:line="278" w:lineRule="exact"/>
        <w:ind w:left="326" w:right="29" w:hanging="31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право на использование в рекламных и коммерческих целях названия, логотипа и иных </w:t>
      </w:r>
      <w:r>
        <w:rPr>
          <w:sz w:val="24"/>
          <w:szCs w:val="24"/>
        </w:rPr>
        <w:t>официальных обозначений турнира;</w:t>
      </w:r>
    </w:p>
    <w:p w:rsidR="00000000" w:rsidRDefault="00F01E4C" w:rsidP="00F01E4C">
      <w:pPr>
        <w:numPr>
          <w:ilvl w:val="0"/>
          <w:numId w:val="7"/>
        </w:numPr>
        <w:shd w:val="clear" w:color="auto" w:fill="FFFFFF"/>
        <w:tabs>
          <w:tab w:val="left" w:pos="326"/>
        </w:tabs>
        <w:spacing w:before="10" w:line="278" w:lineRule="exact"/>
        <w:ind w:left="10"/>
        <w:rPr>
          <w:sz w:val="24"/>
          <w:szCs w:val="24"/>
        </w:rPr>
      </w:pPr>
      <w:r>
        <w:rPr>
          <w:spacing w:val="-1"/>
          <w:sz w:val="24"/>
          <w:szCs w:val="24"/>
        </w:rPr>
        <w:t>телевизионные права в полном объеме:</w:t>
      </w:r>
    </w:p>
    <w:p w:rsidR="00000000" w:rsidRDefault="00F01E4C" w:rsidP="00F01E4C">
      <w:pPr>
        <w:numPr>
          <w:ilvl w:val="0"/>
          <w:numId w:val="7"/>
        </w:numPr>
        <w:shd w:val="clear" w:color="auto" w:fill="FFFFFF"/>
        <w:tabs>
          <w:tab w:val="left" w:pos="326"/>
        </w:tabs>
        <w:spacing w:line="278" w:lineRule="exact"/>
        <w:ind w:left="10"/>
        <w:rPr>
          <w:sz w:val="24"/>
          <w:szCs w:val="24"/>
        </w:rPr>
      </w:pPr>
      <w:r>
        <w:rPr>
          <w:spacing w:val="-1"/>
          <w:sz w:val="24"/>
          <w:szCs w:val="24"/>
        </w:rPr>
        <w:t>радио права во всем диапазоне частот;</w:t>
      </w:r>
    </w:p>
    <w:p w:rsidR="00000000" w:rsidRDefault="00F01E4C" w:rsidP="00F01E4C">
      <w:pPr>
        <w:numPr>
          <w:ilvl w:val="0"/>
          <w:numId w:val="8"/>
        </w:numPr>
        <w:shd w:val="clear" w:color="auto" w:fill="FFFFFF"/>
        <w:tabs>
          <w:tab w:val="left" w:pos="326"/>
        </w:tabs>
        <w:spacing w:line="278" w:lineRule="exact"/>
        <w:ind w:left="326" w:right="19" w:hanging="31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визуальные права (права </w:t>
      </w:r>
      <w:r>
        <w:rPr>
          <w:spacing w:val="-1"/>
          <w:sz w:val="24"/>
          <w:szCs w:val="24"/>
        </w:rPr>
        <w:t xml:space="preserve">на использование информационных носителей и визуального </w:t>
      </w:r>
      <w:r>
        <w:rPr>
          <w:sz w:val="24"/>
          <w:szCs w:val="24"/>
        </w:rPr>
        <w:t>пространства, права на размещение рекламных и информационных материалов);</w:t>
      </w:r>
    </w:p>
    <w:p w:rsidR="00000000" w:rsidRDefault="00F01E4C" w:rsidP="00F01E4C">
      <w:pPr>
        <w:numPr>
          <w:ilvl w:val="0"/>
          <w:numId w:val="7"/>
        </w:numPr>
        <w:shd w:val="clear" w:color="auto" w:fill="FFFFFF"/>
        <w:tabs>
          <w:tab w:val="left" w:pos="326"/>
        </w:tabs>
        <w:spacing w:line="278" w:lineRule="exact"/>
        <w:ind w:left="10"/>
        <w:rPr>
          <w:sz w:val="24"/>
          <w:szCs w:val="24"/>
        </w:rPr>
      </w:pPr>
      <w:r>
        <w:rPr>
          <w:sz w:val="24"/>
          <w:szCs w:val="24"/>
        </w:rPr>
        <w:t>право на размещение аудио рекламы во время проведения матчей;</w:t>
      </w:r>
    </w:p>
    <w:p w:rsidR="00000000" w:rsidRDefault="00F01E4C" w:rsidP="00F01E4C">
      <w:pPr>
        <w:numPr>
          <w:ilvl w:val="0"/>
          <w:numId w:val="8"/>
        </w:numPr>
        <w:shd w:val="clear" w:color="auto" w:fill="FFFFFF"/>
        <w:tabs>
          <w:tab w:val="left" w:pos="326"/>
        </w:tabs>
        <w:spacing w:line="278" w:lineRule="exact"/>
        <w:ind w:left="326" w:right="19" w:hanging="317"/>
        <w:jc w:val="both"/>
        <w:rPr>
          <w:sz w:val="24"/>
          <w:szCs w:val="24"/>
        </w:rPr>
      </w:pPr>
      <w:r>
        <w:rPr>
          <w:sz w:val="24"/>
          <w:szCs w:val="24"/>
        </w:rPr>
        <w:t>право на воспроизведение и распространение материалов ту</w:t>
      </w:r>
      <w:r>
        <w:rPr>
          <w:sz w:val="24"/>
          <w:szCs w:val="24"/>
        </w:rPr>
        <w:t>рнира на любых электронных, бумажных, иных носителях, в сети Интернет, по каналам мобильной связи, любым другим информационных каналам;</w:t>
      </w:r>
    </w:p>
    <w:p w:rsidR="00000000" w:rsidRDefault="00F01E4C" w:rsidP="00F01E4C">
      <w:pPr>
        <w:numPr>
          <w:ilvl w:val="0"/>
          <w:numId w:val="8"/>
        </w:numPr>
        <w:shd w:val="clear" w:color="auto" w:fill="FFFFFF"/>
        <w:tabs>
          <w:tab w:val="left" w:pos="326"/>
        </w:tabs>
        <w:spacing w:line="278" w:lineRule="exact"/>
        <w:ind w:left="326" w:hanging="317"/>
        <w:jc w:val="both"/>
        <w:rPr>
          <w:sz w:val="24"/>
          <w:szCs w:val="24"/>
        </w:rPr>
      </w:pPr>
      <w:r>
        <w:rPr>
          <w:sz w:val="24"/>
          <w:szCs w:val="24"/>
        </w:rPr>
        <w:t>право на продажу или бесплатное распространение билетов и пригласительных на матчи турнира, другие мероприятия, связ</w:t>
      </w:r>
      <w:r>
        <w:rPr>
          <w:sz w:val="24"/>
          <w:szCs w:val="24"/>
        </w:rPr>
        <w:t>анные с проведением турнира;</w:t>
      </w:r>
    </w:p>
    <w:p w:rsidR="00000000" w:rsidRDefault="00F01E4C" w:rsidP="00F01E4C">
      <w:pPr>
        <w:numPr>
          <w:ilvl w:val="0"/>
          <w:numId w:val="8"/>
        </w:numPr>
        <w:shd w:val="clear" w:color="auto" w:fill="FFFFFF"/>
        <w:tabs>
          <w:tab w:val="left" w:pos="326"/>
        </w:tabs>
        <w:spacing w:line="278" w:lineRule="exact"/>
        <w:ind w:left="326" w:right="19" w:hanging="317"/>
        <w:jc w:val="both"/>
        <w:rPr>
          <w:sz w:val="24"/>
          <w:szCs w:val="24"/>
        </w:rPr>
      </w:pPr>
      <w:r>
        <w:rPr>
          <w:sz w:val="24"/>
          <w:szCs w:val="24"/>
        </w:rPr>
        <w:t>право на демонстрацию, бесплатное распространение, продажу продукции с символикой турнира, проведение раздачи, розыгрышей продукции и назначение специальных призов официальных спонсоров (партнеров) турнира;</w:t>
      </w:r>
    </w:p>
    <w:p w:rsidR="00000000" w:rsidRDefault="00F01E4C" w:rsidP="00F01E4C">
      <w:pPr>
        <w:numPr>
          <w:ilvl w:val="0"/>
          <w:numId w:val="8"/>
        </w:numPr>
        <w:shd w:val="clear" w:color="auto" w:fill="FFFFFF"/>
        <w:tabs>
          <w:tab w:val="left" w:pos="326"/>
        </w:tabs>
        <w:spacing w:before="29" w:line="259" w:lineRule="exact"/>
        <w:ind w:left="326" w:right="19" w:hanging="317"/>
        <w:jc w:val="both"/>
        <w:rPr>
          <w:sz w:val="24"/>
          <w:szCs w:val="24"/>
        </w:rPr>
      </w:pPr>
      <w:r>
        <w:rPr>
          <w:sz w:val="24"/>
          <w:szCs w:val="24"/>
        </w:rPr>
        <w:t>право на орг</w:t>
      </w:r>
      <w:r>
        <w:rPr>
          <w:sz w:val="24"/>
          <w:szCs w:val="24"/>
        </w:rPr>
        <w:t>анизацию и проведение коммерческих, информационных, рекламных и иных мероприятий при проведении турнира.</w:t>
      </w:r>
    </w:p>
    <w:p w:rsidR="00000000" w:rsidRDefault="00F01E4C">
      <w:pPr>
        <w:shd w:val="clear" w:color="auto" w:fill="FFFFFF"/>
        <w:tabs>
          <w:tab w:val="left" w:pos="326"/>
        </w:tabs>
        <w:spacing w:before="29" w:line="259" w:lineRule="exact"/>
        <w:ind w:left="326" w:right="19" w:hanging="317"/>
        <w:jc w:val="both"/>
        <w:rPr>
          <w:sz w:val="24"/>
          <w:szCs w:val="24"/>
        </w:rPr>
        <w:sectPr w:rsidR="00000000">
          <w:pgSz w:w="11909" w:h="16834"/>
          <w:pgMar w:top="1255" w:right="1471" w:bottom="360" w:left="1097" w:header="720" w:footer="720" w:gutter="0"/>
          <w:cols w:space="60"/>
          <w:noEndnote/>
        </w:sectPr>
      </w:pPr>
    </w:p>
    <w:p w:rsidR="00000000" w:rsidRDefault="00F01E4C">
      <w:pPr>
        <w:shd w:val="clear" w:color="auto" w:fill="FFFFFF"/>
        <w:spacing w:line="269" w:lineRule="exact"/>
        <w:ind w:right="29"/>
        <w:jc w:val="right"/>
      </w:pPr>
      <w:r>
        <w:rPr>
          <w:sz w:val="24"/>
          <w:szCs w:val="24"/>
        </w:rPr>
        <w:lastRenderedPageBreak/>
        <w:t>Приложение № 1</w:t>
      </w:r>
    </w:p>
    <w:p w:rsidR="00000000" w:rsidRDefault="00F01E4C">
      <w:pPr>
        <w:shd w:val="clear" w:color="auto" w:fill="FFFFFF"/>
        <w:spacing w:line="269" w:lineRule="exact"/>
        <w:jc w:val="right"/>
      </w:pPr>
      <w:r>
        <w:rPr>
          <w:spacing w:val="-2"/>
          <w:sz w:val="24"/>
          <w:szCs w:val="24"/>
        </w:rPr>
        <w:t>к положению о соревнованиях по баскетболу</w:t>
      </w:r>
    </w:p>
    <w:p w:rsidR="00000000" w:rsidRDefault="00F01E4C">
      <w:pPr>
        <w:shd w:val="clear" w:color="auto" w:fill="FFFFFF"/>
        <w:spacing w:line="269" w:lineRule="exact"/>
        <w:jc w:val="right"/>
      </w:pPr>
      <w:r>
        <w:rPr>
          <w:sz w:val="24"/>
          <w:szCs w:val="24"/>
        </w:rPr>
        <w:t xml:space="preserve">«Локобаскет - Школьная лига» </w:t>
      </w:r>
      <w:proofErr w:type="gramStart"/>
      <w:r>
        <w:rPr>
          <w:sz w:val="24"/>
          <w:szCs w:val="24"/>
        </w:rPr>
        <w:t>среди</w:t>
      </w:r>
      <w:proofErr w:type="gramEnd"/>
    </w:p>
    <w:p w:rsidR="00000000" w:rsidRDefault="00F01E4C">
      <w:pPr>
        <w:shd w:val="clear" w:color="auto" w:fill="FFFFFF"/>
        <w:spacing w:line="269" w:lineRule="exact"/>
        <w:jc w:val="right"/>
      </w:pPr>
      <w:r>
        <w:rPr>
          <w:spacing w:val="-1"/>
          <w:sz w:val="24"/>
          <w:szCs w:val="24"/>
        </w:rPr>
        <w:t>учащихся</w:t>
      </w:r>
    </w:p>
    <w:p w:rsidR="00000000" w:rsidRDefault="00F01E4C">
      <w:pPr>
        <w:shd w:val="clear" w:color="auto" w:fill="FFFFFF"/>
        <w:spacing w:line="269" w:lineRule="exact"/>
        <w:ind w:right="10"/>
        <w:jc w:val="right"/>
      </w:pPr>
      <w:r>
        <w:rPr>
          <w:sz w:val="24"/>
          <w:szCs w:val="24"/>
        </w:rPr>
        <w:t>общеобразовательных   орган</w:t>
      </w:r>
      <w:r>
        <w:rPr>
          <w:sz w:val="24"/>
          <w:szCs w:val="24"/>
        </w:rPr>
        <w:t>изаций</w:t>
      </w:r>
    </w:p>
    <w:p w:rsidR="00000000" w:rsidRDefault="00F01E4C">
      <w:pPr>
        <w:shd w:val="clear" w:color="auto" w:fill="FFFFFF"/>
        <w:spacing w:line="269" w:lineRule="exact"/>
        <w:ind w:right="10"/>
        <w:jc w:val="right"/>
      </w:pPr>
      <w:r>
        <w:rPr>
          <w:spacing w:val="-1"/>
          <w:sz w:val="24"/>
          <w:szCs w:val="24"/>
        </w:rPr>
        <w:t>Челябинской области</w:t>
      </w:r>
    </w:p>
    <w:p w:rsidR="00000000" w:rsidRDefault="00F01E4C">
      <w:pPr>
        <w:shd w:val="clear" w:color="auto" w:fill="FFFFFF"/>
        <w:spacing w:before="634"/>
        <w:ind w:left="19"/>
        <w:jc w:val="center"/>
      </w:pPr>
      <w:r>
        <w:rPr>
          <w:b/>
          <w:bCs/>
          <w:spacing w:val="-2"/>
          <w:sz w:val="24"/>
          <w:szCs w:val="24"/>
        </w:rPr>
        <w:t>УЧАСТНИКИ</w:t>
      </w:r>
    </w:p>
    <w:p w:rsidR="00000000" w:rsidRDefault="00F01E4C">
      <w:pPr>
        <w:shd w:val="clear" w:color="auto" w:fill="FFFFFF"/>
        <w:spacing w:before="250" w:line="278" w:lineRule="exact"/>
        <w:ind w:left="115" w:firstLine="2678"/>
      </w:pPr>
      <w:r>
        <w:rPr>
          <w:sz w:val="24"/>
          <w:szCs w:val="24"/>
        </w:rPr>
        <w:t xml:space="preserve">Турнира по баскетболу среди команд </w:t>
      </w:r>
      <w:r>
        <w:rPr>
          <w:spacing w:val="-1"/>
          <w:sz w:val="24"/>
          <w:szCs w:val="24"/>
        </w:rPr>
        <w:t>общеобразовательных организаций Челябинской области «Локобаскет - Школьная лига»</w:t>
      </w:r>
    </w:p>
    <w:p w:rsidR="00000000" w:rsidRDefault="00F01E4C">
      <w:pPr>
        <w:shd w:val="clear" w:color="auto" w:fill="FFFFFF"/>
        <w:tabs>
          <w:tab w:val="left" w:pos="1546"/>
        </w:tabs>
        <w:spacing w:before="490"/>
      </w:pPr>
      <w:r>
        <w:rPr>
          <w:b/>
          <w:bCs/>
          <w:spacing w:val="-3"/>
          <w:sz w:val="24"/>
          <w:szCs w:val="24"/>
        </w:rPr>
        <w:t>Зона А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ебаркуль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г.Златоуст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г.Сатка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г.Миасс</w:t>
      </w:r>
      <w:proofErr w:type="spellEnd"/>
      <w:r>
        <w:rPr>
          <w:sz w:val="24"/>
          <w:szCs w:val="24"/>
        </w:rPr>
        <w:t xml:space="preserve">, г. Аша, </w:t>
      </w:r>
      <w:proofErr w:type="spellStart"/>
      <w:r>
        <w:rPr>
          <w:sz w:val="24"/>
          <w:szCs w:val="24"/>
        </w:rPr>
        <w:t>г.Сим</w:t>
      </w:r>
      <w:proofErr w:type="spellEnd"/>
    </w:p>
    <w:p w:rsidR="00000000" w:rsidRDefault="00F01E4C">
      <w:pPr>
        <w:shd w:val="clear" w:color="auto" w:fill="FFFFFF"/>
        <w:tabs>
          <w:tab w:val="left" w:pos="1546"/>
        </w:tabs>
        <w:spacing w:before="432"/>
        <w:ind w:left="10"/>
      </w:pPr>
      <w:r>
        <w:rPr>
          <w:b/>
          <w:bCs/>
          <w:spacing w:val="-2"/>
          <w:sz w:val="24"/>
          <w:szCs w:val="24"/>
        </w:rPr>
        <w:t xml:space="preserve">Зона </w:t>
      </w:r>
      <w:r>
        <w:rPr>
          <w:spacing w:val="-2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spacing w:val="-1"/>
          <w:sz w:val="24"/>
          <w:szCs w:val="24"/>
        </w:rPr>
        <w:t>г</w:t>
      </w:r>
      <w:proofErr w:type="gramStart"/>
      <w:r>
        <w:rPr>
          <w:spacing w:val="-1"/>
          <w:sz w:val="24"/>
          <w:szCs w:val="24"/>
        </w:rPr>
        <w:t>.К</w:t>
      </w:r>
      <w:proofErr w:type="gramEnd"/>
      <w:r>
        <w:rPr>
          <w:spacing w:val="-1"/>
          <w:sz w:val="24"/>
          <w:szCs w:val="24"/>
        </w:rPr>
        <w:t>асли</w:t>
      </w:r>
      <w:proofErr w:type="spellEnd"/>
      <w:r>
        <w:rPr>
          <w:spacing w:val="-1"/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г.Снежинск</w:t>
      </w:r>
      <w:proofErr w:type="spellEnd"/>
      <w:r>
        <w:rPr>
          <w:spacing w:val="-1"/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г.В.Уфалей</w:t>
      </w:r>
      <w:proofErr w:type="spellEnd"/>
      <w:r>
        <w:rPr>
          <w:spacing w:val="-1"/>
          <w:sz w:val="24"/>
          <w:szCs w:val="24"/>
        </w:rPr>
        <w:t xml:space="preserve">, Сосновский район, </w:t>
      </w:r>
      <w:proofErr w:type="spellStart"/>
      <w:r>
        <w:rPr>
          <w:spacing w:val="-1"/>
          <w:sz w:val="24"/>
          <w:szCs w:val="24"/>
        </w:rPr>
        <w:t>г.Кыштым</w:t>
      </w:r>
      <w:proofErr w:type="spellEnd"/>
      <w:r>
        <w:rPr>
          <w:spacing w:val="-1"/>
          <w:sz w:val="24"/>
          <w:szCs w:val="24"/>
        </w:rPr>
        <w:t>, Озёрск</w:t>
      </w:r>
    </w:p>
    <w:p w:rsidR="00000000" w:rsidRDefault="00F01E4C">
      <w:pPr>
        <w:shd w:val="clear" w:color="auto" w:fill="FFFFFF"/>
        <w:tabs>
          <w:tab w:val="left" w:pos="1555"/>
        </w:tabs>
        <w:spacing w:before="278"/>
        <w:ind w:left="10"/>
      </w:pPr>
      <w:r>
        <w:rPr>
          <w:b/>
          <w:bCs/>
          <w:spacing w:val="-6"/>
          <w:sz w:val="24"/>
          <w:szCs w:val="24"/>
        </w:rPr>
        <w:t>Зона В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агнитогорск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г.Верхнеуральск</w:t>
      </w:r>
      <w:proofErr w:type="spellEnd"/>
      <w:r>
        <w:rPr>
          <w:sz w:val="24"/>
          <w:szCs w:val="24"/>
        </w:rPr>
        <w:t xml:space="preserve">,, Нагайбакский район, </w:t>
      </w:r>
      <w:proofErr w:type="spellStart"/>
      <w:r>
        <w:rPr>
          <w:sz w:val="24"/>
          <w:szCs w:val="24"/>
        </w:rPr>
        <w:t>г.Карталы</w:t>
      </w:r>
      <w:proofErr w:type="spellEnd"/>
      <w:r>
        <w:rPr>
          <w:sz w:val="24"/>
          <w:szCs w:val="24"/>
        </w:rPr>
        <w:t>,</w:t>
      </w:r>
    </w:p>
    <w:p w:rsidR="00000000" w:rsidRDefault="00F01E4C">
      <w:pPr>
        <w:shd w:val="clear" w:color="auto" w:fill="FFFFFF"/>
        <w:ind w:left="1555"/>
      </w:pPr>
      <w:proofErr w:type="spellStart"/>
      <w:r>
        <w:rPr>
          <w:spacing w:val="-1"/>
          <w:sz w:val="24"/>
          <w:szCs w:val="24"/>
        </w:rPr>
        <w:t>п</w:t>
      </w:r>
      <w:proofErr w:type="gramStart"/>
      <w:r>
        <w:rPr>
          <w:spacing w:val="-1"/>
          <w:sz w:val="24"/>
          <w:szCs w:val="24"/>
        </w:rPr>
        <w:t>.Л</w:t>
      </w:r>
      <w:proofErr w:type="gramEnd"/>
      <w:r>
        <w:rPr>
          <w:spacing w:val="-1"/>
          <w:sz w:val="24"/>
          <w:szCs w:val="24"/>
        </w:rPr>
        <w:t>окомотивный</w:t>
      </w:r>
      <w:proofErr w:type="spellEnd"/>
      <w:r>
        <w:rPr>
          <w:spacing w:val="-1"/>
          <w:sz w:val="24"/>
          <w:szCs w:val="24"/>
        </w:rPr>
        <w:t>, Южноуральск</w:t>
      </w:r>
    </w:p>
    <w:p w:rsidR="00000000" w:rsidRDefault="00F01E4C">
      <w:pPr>
        <w:shd w:val="clear" w:color="auto" w:fill="FFFFFF"/>
        <w:tabs>
          <w:tab w:val="left" w:pos="1507"/>
        </w:tabs>
        <w:spacing w:before="269"/>
        <w:ind w:left="10"/>
      </w:pPr>
      <w:r>
        <w:rPr>
          <w:b/>
          <w:bCs/>
          <w:spacing w:val="-2"/>
          <w:sz w:val="24"/>
          <w:szCs w:val="24"/>
        </w:rPr>
        <w:t xml:space="preserve">Зона </w:t>
      </w:r>
      <w:r>
        <w:rPr>
          <w:spacing w:val="-2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елябинск</w:t>
      </w:r>
      <w:proofErr w:type="spellEnd"/>
    </w:p>
    <w:p w:rsidR="00F01E4C" w:rsidRDefault="00F01E4C">
      <w:pPr>
        <w:shd w:val="clear" w:color="auto" w:fill="FFFFFF"/>
        <w:ind w:left="2534"/>
      </w:pPr>
    </w:p>
    <w:sectPr w:rsidR="00F01E4C">
      <w:pgSz w:w="11909" w:h="16834"/>
      <w:pgMar w:top="369" w:right="1034" w:bottom="360" w:left="150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FA08E4"/>
    <w:lvl w:ilvl="0">
      <w:numFmt w:val="bullet"/>
      <w:lvlText w:val="*"/>
      <w:lvlJc w:val="left"/>
    </w:lvl>
  </w:abstractNum>
  <w:abstractNum w:abstractNumId="1">
    <w:nsid w:val="148B5CD0"/>
    <w:multiLevelType w:val="singleLevel"/>
    <w:tmpl w:val="B78A9698"/>
    <w:lvl w:ilvl="0">
      <w:start w:val="1"/>
      <w:numFmt w:val="decimal"/>
      <w:lvlText w:val="12.1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2">
    <w:nsid w:val="43B64DF4"/>
    <w:multiLevelType w:val="singleLevel"/>
    <w:tmpl w:val="8E20FC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66AC1A48"/>
    <w:multiLevelType w:val="singleLevel"/>
    <w:tmpl w:val="DDF23450"/>
    <w:lvl w:ilvl="0">
      <w:start w:val="2"/>
      <w:numFmt w:val="decimal"/>
      <w:lvlText w:val="9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E4C"/>
    <w:rsid w:val="00F0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okoli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2019-04-02T10:30:00Z</dcterms:created>
  <dcterms:modified xsi:type="dcterms:W3CDTF">2019-04-02T10:33:00Z</dcterms:modified>
</cp:coreProperties>
</file>